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C536D" w14:textId="77777777" w:rsidR="00F72624" w:rsidRPr="00F72624" w:rsidRDefault="00F72624" w:rsidP="00F72624">
      <w:pPr>
        <w:rPr>
          <w:rFonts w:ascii="Calibri Light" w:eastAsia="Times New Roman" w:hAnsi="Calibri Light" w:cs="Calibri Light"/>
          <w:sz w:val="40"/>
          <w:szCs w:val="40"/>
          <w:lang w:eastAsia="da-DK"/>
        </w:rPr>
      </w:pPr>
      <w:r w:rsidRPr="00F72624">
        <w:rPr>
          <w:rFonts w:ascii="Calibri Light" w:eastAsia="Times New Roman" w:hAnsi="Calibri Light" w:cs="Calibri Light"/>
          <w:sz w:val="40"/>
          <w:szCs w:val="40"/>
          <w:lang w:eastAsia="da-DK"/>
        </w:rPr>
        <w:t>Mejer Gaarden</w:t>
      </w:r>
    </w:p>
    <w:p w14:paraId="41F92D87" w14:textId="6F604D6A" w:rsidR="00F72624" w:rsidRPr="00F72624" w:rsidRDefault="00F72624" w:rsidP="00F72624">
      <w:pPr>
        <w:rPr>
          <w:rFonts w:ascii="Calibri" w:eastAsia="Times New Roman" w:hAnsi="Calibri" w:cs="Calibri"/>
          <w:color w:val="767676"/>
          <w:sz w:val="20"/>
          <w:szCs w:val="20"/>
          <w:lang w:eastAsia="da-DK"/>
        </w:rPr>
      </w:pPr>
    </w:p>
    <w:p w14:paraId="0F545EF9" w14:textId="77777777" w:rsidR="00F72624" w:rsidRPr="00F72624" w:rsidRDefault="00F72624" w:rsidP="00F72624">
      <w:pPr>
        <w:rPr>
          <w:rFonts w:ascii="Verdana" w:eastAsia="Times New Roman" w:hAnsi="Verdana" w:cs="Calibri"/>
          <w:sz w:val="18"/>
          <w:szCs w:val="18"/>
          <w:lang w:eastAsia="da-DK"/>
        </w:rPr>
      </w:pPr>
      <w:r w:rsidRPr="00F72624">
        <w:rPr>
          <w:rFonts w:ascii="Verdana" w:eastAsia="Times New Roman" w:hAnsi="Verdana" w:cs="Calibri"/>
          <w:color w:val="666666"/>
          <w:sz w:val="18"/>
          <w:szCs w:val="18"/>
          <w:lang w:eastAsia="da-DK"/>
        </w:rPr>
        <w:t> </w:t>
      </w:r>
      <w:hyperlink r:id="rId4" w:history="1">
        <w:r w:rsidRPr="00F72624">
          <w:rPr>
            <w:rFonts w:ascii="Verdana" w:eastAsia="Times New Roman" w:hAnsi="Verdana" w:cs="Calibri"/>
            <w:color w:val="0000FF"/>
            <w:sz w:val="18"/>
            <w:szCs w:val="18"/>
            <w:u w:val="single"/>
            <w:lang w:eastAsia="da-DK"/>
          </w:rPr>
          <w:t>Fra Ordbog over det danske Sprog</w:t>
        </w:r>
      </w:hyperlink>
      <w:r w:rsidRPr="00F72624">
        <w:rPr>
          <w:rFonts w:ascii="Verdana" w:eastAsia="Times New Roman" w:hAnsi="Verdana" w:cs="Calibri"/>
          <w:color w:val="333333"/>
          <w:sz w:val="18"/>
          <w:szCs w:val="18"/>
          <w:lang w:eastAsia="da-DK"/>
        </w:rPr>
        <w:t>:</w:t>
      </w:r>
    </w:p>
    <w:p w14:paraId="32CC4283" w14:textId="51E0387C" w:rsidR="00F72624" w:rsidRPr="00F72624" w:rsidRDefault="00F72624" w:rsidP="00F72624">
      <w:pPr>
        <w:rPr>
          <w:rFonts w:ascii="Calibri" w:eastAsia="Times New Roman" w:hAnsi="Calibri" w:cs="Calibri"/>
          <w:sz w:val="22"/>
          <w:szCs w:val="22"/>
          <w:lang w:eastAsia="da-DK"/>
        </w:rPr>
      </w:pPr>
    </w:p>
    <w:p w14:paraId="61205D13" w14:textId="77777777" w:rsidR="00F72624" w:rsidRPr="00F72624" w:rsidRDefault="00F72624" w:rsidP="00F72624">
      <w:pPr>
        <w:jc w:val="right"/>
        <w:rPr>
          <w:rFonts w:ascii="Verdana" w:eastAsia="Times New Roman" w:hAnsi="Verdana" w:cs="Calibri"/>
          <w:color w:val="333333"/>
          <w:sz w:val="18"/>
          <w:szCs w:val="18"/>
          <w:lang w:eastAsia="da-DK"/>
        </w:rPr>
      </w:pPr>
      <w:r w:rsidRPr="00F72624">
        <w:rPr>
          <w:rFonts w:ascii="Verdana" w:eastAsia="Times New Roman" w:hAnsi="Verdana" w:cs="Calibri"/>
          <w:color w:val="333333"/>
          <w:sz w:val="18"/>
          <w:szCs w:val="18"/>
          <w:shd w:val="clear" w:color="auto" w:fill="FFFFFF"/>
          <w:lang w:eastAsia="da-DK"/>
        </w:rPr>
        <w:t> </w:t>
      </w:r>
    </w:p>
    <w:p w14:paraId="319F98AA" w14:textId="77777777" w:rsidR="00F72624" w:rsidRPr="00F72624" w:rsidRDefault="00F72624" w:rsidP="00F72624">
      <w:pPr>
        <w:rPr>
          <w:rFonts w:ascii="Georgia" w:eastAsia="Times New Roman" w:hAnsi="Georgia" w:cs="Calibri"/>
          <w:sz w:val="22"/>
          <w:szCs w:val="22"/>
          <w:lang w:eastAsia="da-DK"/>
        </w:rPr>
      </w:pPr>
      <w:r w:rsidRPr="00F72624">
        <w:rPr>
          <w:rFonts w:ascii="Georgia" w:eastAsia="Times New Roman" w:hAnsi="Georgia" w:cs="Calibri"/>
          <w:b/>
          <w:bCs/>
          <w:color w:val="CC0000"/>
          <w:sz w:val="33"/>
          <w:szCs w:val="33"/>
          <w:lang w:eastAsia="da-DK"/>
        </w:rPr>
        <w:t xml:space="preserve">II. </w:t>
      </w:r>
      <w:proofErr w:type="gramStart"/>
      <w:r w:rsidRPr="00F72624">
        <w:rPr>
          <w:rFonts w:ascii="Georgia" w:eastAsia="Times New Roman" w:hAnsi="Georgia" w:cs="Calibri"/>
          <w:b/>
          <w:bCs/>
          <w:color w:val="CC0000"/>
          <w:sz w:val="33"/>
          <w:szCs w:val="33"/>
          <w:lang w:eastAsia="da-DK"/>
        </w:rPr>
        <w:t>Mejer,</w:t>
      </w:r>
      <w:r w:rsidRPr="00F72624">
        <w:rPr>
          <w:rFonts w:ascii="Georgia" w:eastAsia="Times New Roman" w:hAnsi="Georgia" w:cs="Calibri"/>
          <w:color w:val="333333"/>
          <w:lang w:eastAsia="da-DK"/>
        </w:rPr>
        <w:t xml:space="preserve">  </w:t>
      </w:r>
      <w:r w:rsidRPr="00F72624">
        <w:rPr>
          <w:rFonts w:ascii="Georgia" w:eastAsia="Times New Roman" w:hAnsi="Georgia" w:cs="Calibri"/>
          <w:i/>
          <w:iCs/>
          <w:color w:val="333333"/>
          <w:lang w:eastAsia="da-DK"/>
        </w:rPr>
        <w:t>en</w:t>
      </w:r>
      <w:proofErr w:type="gramEnd"/>
      <w:r w:rsidRPr="00F72624">
        <w:rPr>
          <w:rFonts w:ascii="Georgia" w:eastAsia="Times New Roman" w:hAnsi="Georgia" w:cs="Calibri"/>
          <w:color w:val="333333"/>
          <w:lang w:eastAsia="da-DK"/>
        </w:rPr>
        <w:t>. </w:t>
      </w:r>
      <w:proofErr w:type="spellStart"/>
      <w:r w:rsidRPr="00F72624">
        <w:rPr>
          <w:rFonts w:ascii="Georgia" w:eastAsia="Times New Roman" w:hAnsi="Georgia" w:cs="Calibri"/>
          <w:i/>
          <w:iCs/>
          <w:color w:val="333333"/>
          <w:lang w:eastAsia="da-DK"/>
        </w:rPr>
        <w:t>flt</w:t>
      </w:r>
      <w:proofErr w:type="spellEnd"/>
      <w:r w:rsidRPr="00F72624">
        <w:rPr>
          <w:rFonts w:ascii="Georgia" w:eastAsia="Times New Roman" w:hAnsi="Georgia" w:cs="Calibri"/>
          <w:i/>
          <w:iCs/>
          <w:color w:val="333333"/>
          <w:lang w:eastAsia="da-DK"/>
        </w:rPr>
        <w:t>.</w:t>
      </w:r>
      <w:r w:rsidRPr="00F72624">
        <w:rPr>
          <w:rFonts w:ascii="Georgia" w:eastAsia="Times New Roman" w:hAnsi="Georgia" w:cs="Calibri"/>
          <w:color w:val="333333"/>
          <w:lang w:eastAsia="da-DK"/>
        </w:rPr>
        <w:t> </w:t>
      </w:r>
      <w:r w:rsidRPr="00F72624">
        <w:rPr>
          <w:rFonts w:ascii="Georgia" w:eastAsia="Times New Roman" w:hAnsi="Georgia" w:cs="Calibri"/>
          <w:b/>
          <w:bCs/>
          <w:color w:val="333333"/>
          <w:lang w:eastAsia="da-DK"/>
        </w:rPr>
        <w:t>-e.</w:t>
      </w:r>
      <w:r w:rsidRPr="00F72624">
        <w:rPr>
          <w:rFonts w:ascii="Georgia" w:eastAsia="Times New Roman" w:hAnsi="Georgia" w:cs="Calibri"/>
          <w:color w:val="333333"/>
          <w:lang w:eastAsia="da-DK"/>
        </w:rPr>
        <w:t> </w:t>
      </w:r>
      <w:r w:rsidRPr="00F72624">
        <w:rPr>
          <w:rFonts w:ascii="Georgia" w:eastAsia="Times New Roman" w:hAnsi="Georgia" w:cs="Calibri"/>
          <w:b/>
          <w:bCs/>
          <w:color w:val="333333"/>
          <w:lang w:eastAsia="da-DK"/>
        </w:rPr>
        <w:t>(</w:t>
      </w:r>
      <w:r w:rsidRPr="00F72624">
        <w:rPr>
          <w:rFonts w:ascii="Georgia" w:eastAsia="Times New Roman" w:hAnsi="Georgia" w:cs="Calibri"/>
          <w:i/>
          <w:iCs/>
          <w:color w:val="333333"/>
          <w:lang w:eastAsia="da-DK"/>
        </w:rPr>
        <w:t>fra ty.</w:t>
      </w:r>
      <w:r w:rsidRPr="00F72624">
        <w:rPr>
          <w:rFonts w:ascii="Georgia" w:eastAsia="Times New Roman" w:hAnsi="Georgia" w:cs="Calibri"/>
          <w:color w:val="333333"/>
          <w:lang w:eastAsia="da-DK"/>
        </w:rPr>
        <w:t> </w:t>
      </w:r>
      <w:proofErr w:type="spellStart"/>
      <w:proofErr w:type="gramStart"/>
      <w:r w:rsidRPr="00F72624">
        <w:rPr>
          <w:rFonts w:ascii="Georgia" w:eastAsia="Times New Roman" w:hAnsi="Georgia" w:cs="Calibri"/>
          <w:color w:val="333333"/>
          <w:lang w:eastAsia="da-DK"/>
        </w:rPr>
        <w:t>meier</w:t>
      </w:r>
      <w:proofErr w:type="spellEnd"/>
      <w:r w:rsidRPr="00F72624">
        <w:rPr>
          <w:rFonts w:ascii="Georgia" w:eastAsia="Times New Roman" w:hAnsi="Georgia" w:cs="Calibri"/>
          <w:color w:val="333333"/>
          <w:lang w:eastAsia="da-DK"/>
        </w:rPr>
        <w:t>,  </w:t>
      </w:r>
      <w:proofErr w:type="spellStart"/>
      <w:r w:rsidRPr="00F72624">
        <w:rPr>
          <w:rFonts w:ascii="Georgia" w:eastAsia="Times New Roman" w:hAnsi="Georgia" w:cs="Calibri"/>
          <w:i/>
          <w:iCs/>
          <w:color w:val="333333"/>
          <w:lang w:eastAsia="da-DK"/>
        </w:rPr>
        <w:t>osax</w:t>
      </w:r>
      <w:proofErr w:type="spellEnd"/>
      <w:proofErr w:type="gramEnd"/>
      <w:r w:rsidRPr="00F72624">
        <w:rPr>
          <w:rFonts w:ascii="Georgia" w:eastAsia="Times New Roman" w:hAnsi="Georgia" w:cs="Calibri"/>
          <w:i/>
          <w:iCs/>
          <w:color w:val="333333"/>
          <w:lang w:eastAsia="da-DK"/>
        </w:rPr>
        <w:t>.</w:t>
      </w:r>
      <w:r w:rsidRPr="00F72624">
        <w:rPr>
          <w:rFonts w:ascii="Georgia" w:eastAsia="Times New Roman" w:hAnsi="Georgia" w:cs="Calibri"/>
          <w:color w:val="333333"/>
          <w:lang w:eastAsia="da-DK"/>
        </w:rPr>
        <w:t> </w:t>
      </w:r>
      <w:proofErr w:type="spellStart"/>
      <w:r w:rsidRPr="00F72624">
        <w:rPr>
          <w:rFonts w:ascii="Georgia" w:eastAsia="Times New Roman" w:hAnsi="Georgia" w:cs="Calibri"/>
          <w:color w:val="333333"/>
          <w:lang w:eastAsia="da-DK"/>
        </w:rPr>
        <w:t>meier</w:t>
      </w:r>
      <w:proofErr w:type="spellEnd"/>
      <w:r w:rsidRPr="00F72624">
        <w:rPr>
          <w:rFonts w:ascii="Georgia" w:eastAsia="Times New Roman" w:hAnsi="Georgia" w:cs="Calibri"/>
          <w:color w:val="333333"/>
          <w:lang w:eastAsia="da-DK"/>
        </w:rPr>
        <w:t>, </w:t>
      </w:r>
      <w:r w:rsidRPr="00F72624">
        <w:rPr>
          <w:rFonts w:ascii="Georgia" w:eastAsia="Times New Roman" w:hAnsi="Georgia" w:cs="Calibri"/>
          <w:i/>
          <w:iCs/>
          <w:color w:val="333333"/>
          <w:lang w:eastAsia="da-DK"/>
        </w:rPr>
        <w:t xml:space="preserve">af </w:t>
      </w:r>
      <w:proofErr w:type="spellStart"/>
      <w:r w:rsidRPr="00F72624">
        <w:rPr>
          <w:rFonts w:ascii="Georgia" w:eastAsia="Times New Roman" w:hAnsi="Georgia" w:cs="Calibri"/>
          <w:i/>
          <w:iCs/>
          <w:color w:val="333333"/>
          <w:lang w:eastAsia="da-DK"/>
        </w:rPr>
        <w:t>lat</w:t>
      </w:r>
      <w:proofErr w:type="spellEnd"/>
      <w:r w:rsidRPr="00F72624">
        <w:rPr>
          <w:rFonts w:ascii="Georgia" w:eastAsia="Times New Roman" w:hAnsi="Georgia" w:cs="Calibri"/>
          <w:i/>
          <w:iCs/>
          <w:color w:val="333333"/>
          <w:lang w:eastAsia="da-DK"/>
        </w:rPr>
        <w:t>.</w:t>
      </w:r>
      <w:r w:rsidRPr="00F72624">
        <w:rPr>
          <w:rFonts w:ascii="Georgia" w:eastAsia="Times New Roman" w:hAnsi="Georgia" w:cs="Calibri"/>
          <w:color w:val="333333"/>
          <w:lang w:eastAsia="da-DK"/>
        </w:rPr>
        <w:t> </w:t>
      </w:r>
      <w:proofErr w:type="spellStart"/>
      <w:r w:rsidRPr="00F72624">
        <w:rPr>
          <w:rFonts w:ascii="Georgia" w:eastAsia="Times New Roman" w:hAnsi="Georgia" w:cs="Calibri"/>
          <w:color w:val="333333"/>
          <w:lang w:eastAsia="da-DK"/>
        </w:rPr>
        <w:t>maior</w:t>
      </w:r>
      <w:proofErr w:type="spellEnd"/>
      <w:r w:rsidRPr="00F72624">
        <w:rPr>
          <w:rFonts w:ascii="Georgia" w:eastAsia="Times New Roman" w:hAnsi="Georgia" w:cs="Calibri"/>
          <w:color w:val="333333"/>
          <w:lang w:eastAsia="da-DK"/>
        </w:rPr>
        <w:t>, </w:t>
      </w:r>
      <w:r w:rsidRPr="00F72624">
        <w:rPr>
          <w:rFonts w:ascii="Georgia" w:eastAsia="Times New Roman" w:hAnsi="Georgia" w:cs="Calibri"/>
          <w:i/>
          <w:iCs/>
          <w:color w:val="333333"/>
          <w:lang w:eastAsia="da-DK"/>
        </w:rPr>
        <w:t>se</w:t>
      </w:r>
      <w:r w:rsidRPr="00F72624">
        <w:rPr>
          <w:rFonts w:ascii="Georgia" w:eastAsia="Times New Roman" w:hAnsi="Georgia" w:cs="Calibri"/>
          <w:color w:val="333333"/>
          <w:lang w:eastAsia="da-DK"/>
        </w:rPr>
        <w:t> </w:t>
      </w:r>
      <w:hyperlink r:id="rId5" w:history="1">
        <w:r w:rsidRPr="00F72624">
          <w:rPr>
            <w:rFonts w:ascii="Georgia" w:eastAsia="Times New Roman" w:hAnsi="Georgia" w:cs="Calibri"/>
            <w:color w:val="0000FF"/>
            <w:u w:val="single"/>
            <w:lang w:eastAsia="da-DK"/>
          </w:rPr>
          <w:t>Major</w:t>
        </w:r>
      </w:hyperlink>
      <w:r w:rsidRPr="00F72624">
        <w:rPr>
          <w:rFonts w:ascii="Georgia" w:eastAsia="Times New Roman" w:hAnsi="Georgia" w:cs="Calibri"/>
          <w:color w:val="333333"/>
          <w:lang w:eastAsia="da-DK"/>
        </w:rPr>
        <w:t>; </w:t>
      </w:r>
      <w:r w:rsidRPr="00F72624">
        <w:rPr>
          <w:rFonts w:ascii="Georgia" w:eastAsia="Times New Roman" w:hAnsi="Georgia" w:cs="Calibri"/>
          <w:i/>
          <w:iCs/>
          <w:color w:val="333333"/>
          <w:lang w:eastAsia="da-DK"/>
        </w:rPr>
        <w:t>jf.</w:t>
      </w:r>
      <w:r w:rsidRPr="00F72624">
        <w:rPr>
          <w:rFonts w:ascii="Georgia" w:eastAsia="Times New Roman" w:hAnsi="Georgia" w:cs="Calibri"/>
          <w:color w:val="333333"/>
          <w:lang w:eastAsia="da-DK"/>
        </w:rPr>
        <w:t> </w:t>
      </w:r>
      <w:hyperlink r:id="rId6" w:history="1">
        <w:r w:rsidRPr="00F72624">
          <w:rPr>
            <w:rFonts w:ascii="Georgia" w:eastAsia="Times New Roman" w:hAnsi="Georgia" w:cs="Calibri"/>
            <w:color w:val="0000FF"/>
            <w:u w:val="single"/>
            <w:lang w:eastAsia="da-DK"/>
          </w:rPr>
          <w:t>Mejeri</w:t>
        </w:r>
      </w:hyperlink>
      <w:r w:rsidRPr="00F72624">
        <w:rPr>
          <w:rFonts w:ascii="Georgia" w:eastAsia="Times New Roman" w:hAnsi="Georgia" w:cs="Calibri"/>
          <w:color w:val="333333"/>
          <w:lang w:eastAsia="da-DK"/>
        </w:rPr>
        <w:t>; </w:t>
      </w:r>
      <w:r w:rsidRPr="00F72624">
        <w:rPr>
          <w:rFonts w:ascii="Georgia" w:eastAsia="Times New Roman" w:hAnsi="Georgia" w:cs="Calibri"/>
          <w:i/>
          <w:iCs/>
          <w:color w:val="333333"/>
          <w:lang w:eastAsia="da-DK"/>
        </w:rPr>
        <w:t>nu næppe br.</w:t>
      </w:r>
      <w:r w:rsidRPr="00F72624">
        <w:rPr>
          <w:rFonts w:ascii="Georgia" w:eastAsia="Times New Roman" w:hAnsi="Georgia" w:cs="Calibri"/>
          <w:b/>
          <w:bCs/>
          <w:color w:val="333333"/>
          <w:lang w:eastAsia="da-DK"/>
        </w:rPr>
        <w:t>)</w:t>
      </w:r>
      <w:r w:rsidRPr="00F72624">
        <w:rPr>
          <w:rFonts w:ascii="Georgia" w:eastAsia="Times New Roman" w:hAnsi="Georgia" w:cs="Calibri"/>
          <w:i/>
          <w:iCs/>
          <w:color w:val="356C9E"/>
          <w:lang w:eastAsia="da-DK"/>
        </w:rPr>
        <w:t>bestyrer</w:t>
      </w:r>
      <w:r w:rsidRPr="00F72624">
        <w:rPr>
          <w:rFonts w:ascii="Georgia" w:eastAsia="Times New Roman" w:hAnsi="Georgia" w:cs="Calibri"/>
          <w:i/>
          <w:iCs/>
          <w:color w:val="333333"/>
          <w:lang w:eastAsia="da-DK"/>
        </w:rPr>
        <w:t> </w:t>
      </w:r>
      <w:proofErr w:type="spellStart"/>
      <w:r w:rsidRPr="00F72624">
        <w:rPr>
          <w:rFonts w:ascii="Georgia" w:eastAsia="Times New Roman" w:hAnsi="Georgia" w:cs="Calibri"/>
          <w:i/>
          <w:iCs/>
          <w:color w:val="333333"/>
          <w:lang w:eastAsia="da-DK"/>
        </w:rPr>
        <w:t>ell</w:t>
      </w:r>
      <w:proofErr w:type="spellEnd"/>
      <w:r w:rsidRPr="00F72624">
        <w:rPr>
          <w:rFonts w:ascii="Georgia" w:eastAsia="Times New Roman" w:hAnsi="Georgia" w:cs="Calibri"/>
          <w:i/>
          <w:iCs/>
          <w:color w:val="333333"/>
          <w:lang w:eastAsia="da-DK"/>
        </w:rPr>
        <w:t>. </w:t>
      </w:r>
      <w:r w:rsidRPr="00F72624">
        <w:rPr>
          <w:rFonts w:ascii="Georgia" w:eastAsia="Times New Roman" w:hAnsi="Georgia" w:cs="Calibri"/>
          <w:i/>
          <w:iCs/>
          <w:color w:val="356C9E"/>
          <w:lang w:eastAsia="da-DK"/>
        </w:rPr>
        <w:t xml:space="preserve">forvalter af en </w:t>
      </w:r>
      <w:proofErr w:type="spellStart"/>
      <w:r w:rsidRPr="00F72624">
        <w:rPr>
          <w:rFonts w:ascii="Georgia" w:eastAsia="Times New Roman" w:hAnsi="Georgia" w:cs="Calibri"/>
          <w:i/>
          <w:iCs/>
          <w:color w:val="356C9E"/>
          <w:lang w:eastAsia="da-DK"/>
        </w:rPr>
        <w:t>gaard</w:t>
      </w:r>
      <w:proofErr w:type="spellEnd"/>
      <w:r w:rsidRPr="00F72624">
        <w:rPr>
          <w:rFonts w:ascii="Georgia" w:eastAsia="Times New Roman" w:hAnsi="Georgia" w:cs="Calibri"/>
          <w:i/>
          <w:iCs/>
          <w:color w:val="356C9E"/>
          <w:lang w:eastAsia="da-DK"/>
        </w:rPr>
        <w:t>;</w:t>
      </w:r>
      <w:r w:rsidRPr="00F72624">
        <w:rPr>
          <w:rFonts w:ascii="Georgia" w:eastAsia="Times New Roman" w:hAnsi="Georgia" w:cs="Calibri"/>
          <w:i/>
          <w:iCs/>
          <w:color w:val="333333"/>
          <w:lang w:eastAsia="da-DK"/>
        </w:rPr>
        <w:t> </w:t>
      </w:r>
      <w:proofErr w:type="spellStart"/>
      <w:r w:rsidRPr="00F72624">
        <w:rPr>
          <w:rFonts w:ascii="Georgia" w:eastAsia="Times New Roman" w:hAnsi="Georgia" w:cs="Calibri"/>
          <w:i/>
          <w:iCs/>
          <w:color w:val="333333"/>
          <w:lang w:eastAsia="da-DK"/>
        </w:rPr>
        <w:t>ogs</w:t>
      </w:r>
      <w:proofErr w:type="spellEnd"/>
      <w:r w:rsidRPr="00F72624">
        <w:rPr>
          <w:rFonts w:ascii="Georgia" w:eastAsia="Times New Roman" w:hAnsi="Georgia" w:cs="Calibri"/>
          <w:i/>
          <w:iCs/>
          <w:color w:val="333333"/>
          <w:lang w:eastAsia="da-DK"/>
        </w:rPr>
        <w:t>. om </w:t>
      </w:r>
      <w:proofErr w:type="spellStart"/>
      <w:proofErr w:type="gramStart"/>
      <w:r w:rsidRPr="00F72624">
        <w:rPr>
          <w:rFonts w:ascii="Georgia" w:eastAsia="Times New Roman" w:hAnsi="Georgia" w:cs="Calibri"/>
          <w:i/>
          <w:iCs/>
          <w:color w:val="356C9E"/>
          <w:lang w:eastAsia="da-DK"/>
        </w:rPr>
        <w:t>avlskarl.</w:t>
      </w:r>
      <w:r w:rsidRPr="00F72624">
        <w:rPr>
          <w:rFonts w:ascii="Georgia" w:eastAsia="Times New Roman" w:hAnsi="Georgia" w:cs="Calibri"/>
          <w:color w:val="333333"/>
          <w:lang w:eastAsia="da-DK"/>
        </w:rPr>
        <w:t>Christen</w:t>
      </w:r>
      <w:proofErr w:type="spellEnd"/>
      <w:proofErr w:type="gramEnd"/>
      <w:r w:rsidRPr="00F72624">
        <w:rPr>
          <w:rFonts w:ascii="Georgia" w:eastAsia="Times New Roman" w:hAnsi="Georgia" w:cs="Calibri"/>
          <w:color w:val="333333"/>
          <w:lang w:eastAsia="da-DK"/>
        </w:rPr>
        <w:t xml:space="preserve"> </w:t>
      </w:r>
      <w:proofErr w:type="spellStart"/>
      <w:r w:rsidRPr="00F72624">
        <w:rPr>
          <w:rFonts w:ascii="Georgia" w:eastAsia="Times New Roman" w:hAnsi="Georgia" w:cs="Calibri"/>
          <w:color w:val="333333"/>
          <w:lang w:eastAsia="da-DK"/>
        </w:rPr>
        <w:t>Ostersøn</w:t>
      </w:r>
      <w:proofErr w:type="spellEnd"/>
      <w:r w:rsidRPr="00F72624">
        <w:rPr>
          <w:rFonts w:ascii="Georgia" w:eastAsia="Times New Roman" w:hAnsi="Georgia" w:cs="Calibri"/>
          <w:color w:val="333333"/>
          <w:lang w:eastAsia="da-DK"/>
        </w:rPr>
        <w:t> </w:t>
      </w:r>
      <w:r w:rsidRPr="00F72624">
        <w:rPr>
          <w:rFonts w:ascii="Georgia" w:eastAsia="Times New Roman" w:hAnsi="Georgia" w:cs="Calibri"/>
          <w:i/>
          <w:iCs/>
          <w:color w:val="333333"/>
          <w:lang w:eastAsia="da-DK"/>
        </w:rPr>
        <w:t>(har)</w:t>
      </w:r>
      <w:r w:rsidRPr="00F72624">
        <w:rPr>
          <w:rFonts w:ascii="Georgia" w:eastAsia="Times New Roman" w:hAnsi="Georgia" w:cs="Calibri"/>
          <w:color w:val="333333"/>
          <w:lang w:eastAsia="da-DK"/>
        </w:rPr>
        <w:t> </w:t>
      </w:r>
      <w:proofErr w:type="spellStart"/>
      <w:r w:rsidRPr="00F72624">
        <w:rPr>
          <w:rFonts w:ascii="Georgia" w:eastAsia="Times New Roman" w:hAnsi="Georgia" w:cs="Calibri"/>
          <w:color w:val="333333"/>
          <w:lang w:eastAsia="da-DK"/>
        </w:rPr>
        <w:t>meent</w:t>
      </w:r>
      <w:proofErr w:type="spellEnd"/>
      <w:r w:rsidRPr="00F72624">
        <w:rPr>
          <w:rFonts w:ascii="Georgia" w:eastAsia="Times New Roman" w:hAnsi="Georgia" w:cs="Calibri"/>
          <w:color w:val="333333"/>
          <w:lang w:eastAsia="da-DK"/>
        </w:rPr>
        <w:t>, at </w:t>
      </w:r>
      <w:r w:rsidRPr="00F72624">
        <w:rPr>
          <w:rFonts w:ascii="Georgia" w:eastAsia="Times New Roman" w:hAnsi="Georgia" w:cs="Calibri"/>
          <w:i/>
          <w:iCs/>
          <w:color w:val="333333"/>
          <w:lang w:eastAsia="da-DK"/>
        </w:rPr>
        <w:t>(</w:t>
      </w:r>
      <w:proofErr w:type="spellStart"/>
      <w:r w:rsidRPr="00F72624">
        <w:rPr>
          <w:rFonts w:ascii="Georgia" w:eastAsia="Times New Roman" w:hAnsi="Georgia" w:cs="Calibri"/>
          <w:i/>
          <w:iCs/>
          <w:color w:val="333333"/>
          <w:lang w:eastAsia="da-DK"/>
        </w:rPr>
        <w:t>bryden</w:t>
      </w:r>
      <w:proofErr w:type="spellEnd"/>
      <w:r w:rsidRPr="00F72624">
        <w:rPr>
          <w:rFonts w:ascii="Georgia" w:eastAsia="Times New Roman" w:hAnsi="Georgia" w:cs="Calibri"/>
          <w:i/>
          <w:iCs/>
          <w:color w:val="333333"/>
          <w:lang w:eastAsia="da-DK"/>
        </w:rPr>
        <w:t>)</w:t>
      </w:r>
      <w:r w:rsidRPr="00F72624">
        <w:rPr>
          <w:rFonts w:ascii="Georgia" w:eastAsia="Times New Roman" w:hAnsi="Georgia" w:cs="Calibri"/>
          <w:color w:val="333333"/>
          <w:lang w:eastAsia="da-DK"/>
        </w:rPr>
        <w:t xml:space="preserve"> var </w:t>
      </w:r>
      <w:proofErr w:type="spellStart"/>
      <w:r w:rsidRPr="00F72624">
        <w:rPr>
          <w:rFonts w:ascii="Georgia" w:eastAsia="Times New Roman" w:hAnsi="Georgia" w:cs="Calibri"/>
          <w:color w:val="333333"/>
          <w:lang w:eastAsia="da-DK"/>
        </w:rPr>
        <w:t>allene</w:t>
      </w:r>
      <w:proofErr w:type="spellEnd"/>
      <w:r w:rsidRPr="00F72624">
        <w:rPr>
          <w:rFonts w:ascii="Georgia" w:eastAsia="Times New Roman" w:hAnsi="Georgia" w:cs="Calibri"/>
          <w:color w:val="333333"/>
          <w:lang w:eastAsia="da-DK"/>
        </w:rPr>
        <w:t xml:space="preserve"> Bondens </w:t>
      </w:r>
      <w:proofErr w:type="spellStart"/>
      <w:r w:rsidRPr="00F72624">
        <w:rPr>
          <w:rFonts w:ascii="Georgia" w:eastAsia="Times New Roman" w:hAnsi="Georgia" w:cs="Calibri"/>
          <w:color w:val="333333"/>
          <w:lang w:eastAsia="da-DK"/>
        </w:rPr>
        <w:t>Villicus</w:t>
      </w:r>
      <w:proofErr w:type="spellEnd"/>
      <w:r w:rsidRPr="00F72624">
        <w:rPr>
          <w:rFonts w:ascii="Georgia" w:eastAsia="Times New Roman" w:hAnsi="Georgia" w:cs="Calibri"/>
          <w:color w:val="333333"/>
          <w:lang w:eastAsia="da-DK"/>
        </w:rPr>
        <w:t xml:space="preserve"> &amp; </w:t>
      </w:r>
      <w:proofErr w:type="spellStart"/>
      <w:r w:rsidRPr="00F72624">
        <w:rPr>
          <w:rFonts w:ascii="Georgia" w:eastAsia="Times New Roman" w:hAnsi="Georgia" w:cs="Calibri"/>
          <w:color w:val="333333"/>
          <w:lang w:eastAsia="da-DK"/>
        </w:rPr>
        <w:t>dispensator</w:t>
      </w:r>
      <w:proofErr w:type="spellEnd"/>
      <w:r w:rsidRPr="00F72624">
        <w:rPr>
          <w:rFonts w:ascii="Georgia" w:eastAsia="Times New Roman" w:hAnsi="Georgia" w:cs="Calibri"/>
          <w:color w:val="333333"/>
          <w:lang w:eastAsia="da-DK"/>
        </w:rPr>
        <w:t xml:space="preserve">, Meyer eller </w:t>
      </w:r>
      <w:proofErr w:type="spellStart"/>
      <w:r w:rsidRPr="00F72624">
        <w:rPr>
          <w:rFonts w:ascii="Georgia" w:eastAsia="Times New Roman" w:hAnsi="Georgia" w:cs="Calibri"/>
          <w:color w:val="333333"/>
          <w:lang w:eastAsia="da-DK"/>
        </w:rPr>
        <w:t>Aflskarl</w:t>
      </w:r>
      <w:proofErr w:type="spellEnd"/>
      <w:r w:rsidRPr="00F72624">
        <w:rPr>
          <w:rFonts w:ascii="Georgia" w:eastAsia="Times New Roman" w:hAnsi="Georgia" w:cs="Calibri"/>
          <w:color w:val="333333"/>
          <w:lang w:eastAsia="da-DK"/>
        </w:rPr>
        <w:t>. </w:t>
      </w:r>
      <w:proofErr w:type="gramStart"/>
      <w:r w:rsidRPr="00F72624">
        <w:rPr>
          <w:rFonts w:ascii="Georgia" w:eastAsia="Times New Roman" w:hAnsi="Georgia" w:cs="Calibri"/>
          <w:i/>
          <w:iCs/>
          <w:color w:val="333333"/>
          <w:lang w:eastAsia="da-DK"/>
        </w:rPr>
        <w:t>Gram.(</w:t>
      </w:r>
      <w:proofErr w:type="spellStart"/>
      <w:proofErr w:type="gramEnd"/>
      <w:r w:rsidRPr="00F72624">
        <w:rPr>
          <w:rFonts w:ascii="Georgia" w:eastAsia="Times New Roman" w:hAnsi="Georgia" w:cs="Calibri"/>
          <w:i/>
          <w:iCs/>
          <w:color w:val="333333"/>
          <w:lang w:eastAsia="da-DK"/>
        </w:rPr>
        <w:t>KSelskSkr.II</w:t>
      </w:r>
      <w:proofErr w:type="spellEnd"/>
      <w:r w:rsidRPr="00F72624">
        <w:rPr>
          <w:rFonts w:ascii="Georgia" w:eastAsia="Times New Roman" w:hAnsi="Georgia" w:cs="Calibri"/>
          <w:i/>
          <w:iCs/>
          <w:color w:val="333333"/>
          <w:lang w:eastAsia="da-DK"/>
        </w:rPr>
        <w:t>. 273).</w:t>
      </w:r>
      <w:r w:rsidRPr="00F72624">
        <w:rPr>
          <w:rFonts w:ascii="Georgia" w:eastAsia="Times New Roman" w:hAnsi="Georgia" w:cs="Calibri"/>
          <w:color w:val="333333"/>
          <w:lang w:eastAsia="da-DK"/>
        </w:rPr>
        <w:t xml:space="preserve"> den gamle ærlige Jerome, </w:t>
      </w:r>
      <w:proofErr w:type="spellStart"/>
      <w:r w:rsidRPr="00F72624">
        <w:rPr>
          <w:rFonts w:ascii="Georgia" w:eastAsia="Times New Roman" w:hAnsi="Georgia" w:cs="Calibri"/>
          <w:color w:val="333333"/>
          <w:lang w:eastAsia="da-DK"/>
        </w:rPr>
        <w:t>Meieren</w:t>
      </w:r>
      <w:proofErr w:type="spellEnd"/>
      <w:r w:rsidRPr="00F72624">
        <w:rPr>
          <w:rFonts w:ascii="Georgia" w:eastAsia="Times New Roman" w:hAnsi="Georgia" w:cs="Calibri"/>
          <w:color w:val="333333"/>
          <w:lang w:eastAsia="da-DK"/>
        </w:rPr>
        <w:t xml:space="preserve"> </w:t>
      </w:r>
      <w:proofErr w:type="spellStart"/>
      <w:r w:rsidRPr="00F72624">
        <w:rPr>
          <w:rFonts w:ascii="Georgia" w:eastAsia="Times New Roman" w:hAnsi="Georgia" w:cs="Calibri"/>
          <w:color w:val="333333"/>
          <w:lang w:eastAsia="da-DK"/>
        </w:rPr>
        <w:t>paa</w:t>
      </w:r>
      <w:proofErr w:type="spellEnd"/>
      <w:r w:rsidRPr="00F72624">
        <w:rPr>
          <w:rFonts w:ascii="Georgia" w:eastAsia="Times New Roman" w:hAnsi="Georgia" w:cs="Calibri"/>
          <w:color w:val="333333"/>
          <w:lang w:eastAsia="da-DK"/>
        </w:rPr>
        <w:t xml:space="preserve"> Saint </w:t>
      </w:r>
      <w:proofErr w:type="spellStart"/>
      <w:r w:rsidRPr="00F72624">
        <w:rPr>
          <w:rFonts w:ascii="Georgia" w:eastAsia="Times New Roman" w:hAnsi="Georgia" w:cs="Calibri"/>
          <w:color w:val="333333"/>
          <w:lang w:eastAsia="da-DK"/>
        </w:rPr>
        <w:t>Fiacre</w:t>
      </w:r>
      <w:proofErr w:type="spellEnd"/>
      <w:r w:rsidRPr="00F72624">
        <w:rPr>
          <w:rFonts w:ascii="Georgia" w:eastAsia="Times New Roman" w:hAnsi="Georgia" w:cs="Calibri"/>
          <w:color w:val="333333"/>
          <w:lang w:eastAsia="da-DK"/>
        </w:rPr>
        <w:t>. </w:t>
      </w:r>
      <w:r w:rsidRPr="00F72624">
        <w:rPr>
          <w:rFonts w:ascii="Georgia" w:eastAsia="Times New Roman" w:hAnsi="Georgia" w:cs="Calibri"/>
          <w:i/>
          <w:iCs/>
          <w:color w:val="333333"/>
          <w:lang w:eastAsia="da-DK"/>
        </w:rPr>
        <w:t>Skuesp.IX.362.</w:t>
      </w:r>
    </w:p>
    <w:p w14:paraId="52B087C6"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5955A4D9" w14:textId="1FCBA39D"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xml:space="preserve">Ja, nu bliver det teknisk. Jeg går stadig og leder efter den rygende pistol, som beviser at gården her er Majorgården. Og jeg har hele tiden ledt efter spor af en major i Allerslev, men jeg har på fornemmelsen, at svaret kommer fra en helt anden vindretning. </w:t>
      </w:r>
      <w:r w:rsidR="002A427E" w:rsidRPr="002A427E">
        <w:rPr>
          <w:rFonts w:ascii="Calibri" w:eastAsia="Times New Roman" w:hAnsi="Calibri" w:cs="Calibri"/>
          <w:sz w:val="22"/>
          <w:szCs w:val="22"/>
          <w:lang w:eastAsia="da-DK"/>
        </w:rPr>
        <w:t xml:space="preserve">Da kortene over Alversløv i 1806 blev rentegnet, så stedet her således </w:t>
      </w:r>
      <w:proofErr w:type="gramStart"/>
      <w:r w:rsidR="002A427E" w:rsidRPr="002A427E">
        <w:rPr>
          <w:rFonts w:ascii="Calibri" w:eastAsia="Times New Roman" w:hAnsi="Calibri" w:cs="Calibri"/>
          <w:sz w:val="22"/>
          <w:szCs w:val="22"/>
          <w:lang w:eastAsia="da-DK"/>
        </w:rPr>
        <w:t>ud:</w:t>
      </w:r>
      <w:r w:rsidRPr="00F72624">
        <w:rPr>
          <w:rFonts w:ascii="Calibri" w:eastAsia="Times New Roman" w:hAnsi="Calibri" w:cs="Calibri"/>
          <w:sz w:val="22"/>
          <w:szCs w:val="22"/>
          <w:lang w:eastAsia="da-DK"/>
        </w:rPr>
        <w:t>:</w:t>
      </w:r>
      <w:proofErr w:type="gramEnd"/>
      <w:r w:rsidRPr="00F72624">
        <w:rPr>
          <w:rFonts w:ascii="Calibri" w:eastAsia="Times New Roman" w:hAnsi="Calibri" w:cs="Calibri"/>
          <w:sz w:val="22"/>
          <w:szCs w:val="22"/>
          <w:lang w:eastAsia="da-DK"/>
        </w:rPr>
        <w:br/>
        <w:t> </w:t>
      </w:r>
    </w:p>
    <w:p w14:paraId="45A20494"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fldChar w:fldCharType="begin"/>
      </w:r>
      <w:r w:rsidRPr="00F72624">
        <w:rPr>
          <w:rFonts w:ascii="Calibri" w:eastAsia="Times New Roman" w:hAnsi="Calibri" w:cs="Calibri"/>
          <w:sz w:val="22"/>
          <w:szCs w:val="22"/>
          <w:lang w:eastAsia="da-DK"/>
        </w:rPr>
        <w:instrText xml:space="preserve"> INCLUDEPICTURE "/var/folders/4m/797pq8f56nsc969lzwvf5pxh0000gp/T/com.microsoft.Word/WebArchiveCopyPasteTempFiles/cid0A8965CC-5A05-9E49-BE03-0C410763149D.png" \* MERGEFORMATINET </w:instrText>
      </w:r>
      <w:r w:rsidRPr="00F72624">
        <w:rPr>
          <w:rFonts w:ascii="Calibri" w:eastAsia="Times New Roman" w:hAnsi="Calibri" w:cs="Calibri"/>
          <w:sz w:val="22"/>
          <w:szCs w:val="22"/>
          <w:lang w:eastAsia="da-DK"/>
        </w:rPr>
        <w:fldChar w:fldCharType="separate"/>
      </w:r>
      <w:r w:rsidRPr="00F72624">
        <w:rPr>
          <w:rFonts w:ascii="Calibri" w:eastAsia="Times New Roman" w:hAnsi="Calibri" w:cs="Calibri"/>
          <w:noProof/>
          <w:sz w:val="22"/>
          <w:szCs w:val="22"/>
          <w:lang w:eastAsia="da-DK"/>
        </w:rPr>
        <w:drawing>
          <wp:inline distT="0" distB="0" distL="0" distR="0" wp14:anchorId="7C3B7A66" wp14:editId="10D39335">
            <wp:extent cx="6094095" cy="4128135"/>
            <wp:effectExtent l="0" t="0" r="1905" b="0"/>
            <wp:docPr id="2" name="Billede 2" descr="/var/folders/4m/797pq8f56nsc969lzwvf5pxh0000gp/T/com.microsoft.Word/WebArchiveCopyPasteTempFiles/cid0A8965CC-5A05-9E49-BE03-0C41076314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4m/797pq8f56nsc969lzwvf5pxh0000gp/T/com.microsoft.Word/WebArchiveCopyPasteTempFiles/cid0A8965CC-5A05-9E49-BE03-0C410763149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4095" cy="4128135"/>
                    </a:xfrm>
                    <a:prstGeom prst="rect">
                      <a:avLst/>
                    </a:prstGeom>
                    <a:noFill/>
                    <a:ln>
                      <a:noFill/>
                    </a:ln>
                  </pic:spPr>
                </pic:pic>
              </a:graphicData>
            </a:graphic>
          </wp:inline>
        </w:drawing>
      </w:r>
      <w:r w:rsidRPr="00F72624">
        <w:rPr>
          <w:rFonts w:ascii="Calibri" w:eastAsia="Times New Roman" w:hAnsi="Calibri" w:cs="Calibri"/>
          <w:sz w:val="22"/>
          <w:szCs w:val="22"/>
          <w:lang w:eastAsia="da-DK"/>
        </w:rPr>
        <w:fldChar w:fldCharType="end"/>
      </w:r>
    </w:p>
    <w:p w14:paraId="7396833F"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xml:space="preserve"> </w:t>
      </w:r>
    </w:p>
    <w:p w14:paraId="7035EDC9" w14:textId="09ADA704"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Man kan her få en fornemmelse af, hvor lille gården var på det tidspunkt. Det gamle hus, som jeg hæger om, var på et tidspunkt nede på 6 fag (som stue og soveværelse), og det kan man tydeligt aflæse af stolperne i bindingsværket. Placeringen på tegningen kan man måske diskutere, men huset har med garanti ligget</w:t>
      </w:r>
      <w:r w:rsidR="007604EB">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hvor det ligger, siden det blev bygget - det garanterer jeg for. Ved mine talrige udgravninger har jeg ikke fundet spor af syldsten andre steder, end det kan forventes.</w:t>
      </w:r>
    </w:p>
    <w:p w14:paraId="5FF0396B" w14:textId="23E67C49"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Jeg har haft besøg af en bygningskyndig, og han mener lige som jeg, at det kraftige tømmer, sporene efter en tidligere vinduestype og de gennemstukne bjælker med det høje lofts- og styrtrum tyder på, at huset er ældre end de 1777, som er oplyst til BBR. Da Allerslev blev uds</w:t>
      </w:r>
      <w:r>
        <w:rPr>
          <w:rFonts w:ascii="Calibri" w:eastAsia="Times New Roman" w:hAnsi="Calibri" w:cs="Calibri"/>
          <w:sz w:val="22"/>
          <w:szCs w:val="22"/>
          <w:lang w:eastAsia="da-DK"/>
        </w:rPr>
        <w:t>kiftet</w:t>
      </w:r>
      <w:r w:rsidR="002A427E">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skete det i stjerneform, og alle de andre viste gårde fik jordtilliggender, som strålede ud fra gården. Men Majorgården, som jeg kalder den, blev en af taberne i det store puslespil. Den blev snittet op i en serie små husmandssteder, med den stribe småmatrikler, som man kan se på kortet. Men navnet har hængt ved…</w:t>
      </w:r>
    </w:p>
    <w:p w14:paraId="76E344BF" w14:textId="33BB9DDF"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På titelbladet af kortet er angivet, hvor meget jord de enkelte gårde har fået som tilliggende, og man kan faktisk følge ejerne af dem alle helt op til vor tid. Men Majorgården var speciel - og nu skal I høre hvorfor.</w:t>
      </w:r>
    </w:p>
    <w:p w14:paraId="07D149DA"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030AEA6B" w14:textId="07548415"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xml:space="preserve">Vi skal lige en tur til Jylland nu - nærmere betegnet til Horsens. Det levede i begyndelsen af det syttende århundrede en vagtmester, som hed Valdemar Prehn. Sammen med sin kone i ægteskab nummer to, Anne Jensdatter, fik han i </w:t>
      </w:r>
      <w:r w:rsidRPr="00F72624">
        <w:rPr>
          <w:rFonts w:ascii="Calibri" w:eastAsia="Times New Roman" w:hAnsi="Calibri" w:cs="Calibri"/>
          <w:sz w:val="22"/>
          <w:szCs w:val="22"/>
          <w:lang w:eastAsia="da-DK"/>
        </w:rPr>
        <w:lastRenderedPageBreak/>
        <w:t>1713 en søn: Jochum Nicolai Prehn samt i 1718 og 1721 to døtre Anna Hedevig og Marie Elisabeth - begge med efternavnet Prehn.</w:t>
      </w:r>
    </w:p>
    <w:p w14:paraId="54CFC384"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418C8515" w14:textId="7B4C5A0C"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Inden jeg går videre</w:t>
      </w:r>
      <w:r w:rsidR="00A06E7B">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må jeg lige præsentere fænomenet Nygaard. Han var ansat ved Landsarkiver i Viborg</w:t>
      </w:r>
      <w:r w:rsidR="00656977">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og han efterlod sig en guldgrube på mindst 425.000 "sedler", som beskrev utallige menneskers liv og levned (nord for Kongeåen) i Jylland. Og om Valdemar Prehn kan man læse:</w:t>
      </w:r>
      <w:r w:rsidRPr="00F72624">
        <w:rPr>
          <w:rFonts w:ascii="Calibri" w:eastAsia="Times New Roman" w:hAnsi="Calibri" w:cs="Calibri"/>
          <w:sz w:val="22"/>
          <w:szCs w:val="22"/>
          <w:lang w:eastAsia="da-DK"/>
        </w:rPr>
        <w:br/>
      </w:r>
      <w:hyperlink r:id="rId8" w:history="1">
        <w:r w:rsidRPr="00F72624">
          <w:rPr>
            <w:rFonts w:ascii="Calibri" w:eastAsia="Times New Roman" w:hAnsi="Calibri" w:cs="Calibri"/>
            <w:color w:val="0000FF"/>
            <w:sz w:val="22"/>
            <w:szCs w:val="22"/>
            <w:u w:val="single"/>
            <w:lang w:eastAsia="da-DK"/>
          </w:rPr>
          <w:t>http://ddd.dda.dk/nygaard/visning_billed.asp?id=303530&amp;sort=f</w:t>
        </w:r>
      </w:hyperlink>
    </w:p>
    <w:p w14:paraId="46DA5736" w14:textId="77777777" w:rsidR="00F72624" w:rsidRPr="00F72624" w:rsidRDefault="00F72624" w:rsidP="00F72624">
      <w:pPr>
        <w:ind w:left="540"/>
        <w:rPr>
          <w:rFonts w:ascii="Calibri" w:eastAsia="Times New Roman" w:hAnsi="Calibri" w:cs="Calibri"/>
          <w:sz w:val="22"/>
          <w:szCs w:val="22"/>
          <w:lang w:eastAsia="da-DK"/>
        </w:rPr>
      </w:pPr>
      <w:r w:rsidRPr="00F72624">
        <w:rPr>
          <w:rFonts w:ascii="Calibri" w:eastAsia="Times New Roman" w:hAnsi="Calibri" w:cs="Calibri"/>
          <w:i/>
          <w:iCs/>
          <w:sz w:val="22"/>
          <w:szCs w:val="22"/>
          <w:lang w:eastAsia="da-DK"/>
        </w:rPr>
        <w:t xml:space="preserve">Prehn, Valdemar </w:t>
      </w:r>
      <w:r w:rsidRPr="00F72624">
        <w:rPr>
          <w:rFonts w:ascii="Calibri" w:eastAsia="Times New Roman" w:hAnsi="Calibri" w:cs="Calibri"/>
          <w:i/>
          <w:iCs/>
          <w:sz w:val="22"/>
          <w:szCs w:val="22"/>
          <w:lang w:eastAsia="da-DK"/>
        </w:rPr>
        <w:br/>
        <w:t>1758 i Horsens</w:t>
      </w:r>
      <w:r w:rsidRPr="00F72624">
        <w:rPr>
          <w:rFonts w:ascii="Calibri" w:eastAsia="Times New Roman" w:hAnsi="Calibri" w:cs="Calibri"/>
          <w:i/>
          <w:iCs/>
          <w:sz w:val="22"/>
          <w:szCs w:val="22"/>
          <w:lang w:eastAsia="da-DK"/>
        </w:rPr>
        <w:br/>
        <w:t xml:space="preserve">Var far til </w:t>
      </w:r>
      <w:proofErr w:type="spellStart"/>
      <w:r w:rsidRPr="00F72624">
        <w:rPr>
          <w:rFonts w:ascii="Calibri" w:eastAsia="Times New Roman" w:hAnsi="Calibri" w:cs="Calibri"/>
          <w:i/>
          <w:iCs/>
          <w:sz w:val="22"/>
          <w:szCs w:val="22"/>
          <w:lang w:eastAsia="da-DK"/>
        </w:rPr>
        <w:t>Joach</w:t>
      </w:r>
      <w:proofErr w:type="spellEnd"/>
      <w:r w:rsidRPr="00F72624">
        <w:rPr>
          <w:rFonts w:ascii="Calibri" w:eastAsia="Times New Roman" w:hAnsi="Calibri" w:cs="Calibri"/>
          <w:i/>
          <w:iCs/>
          <w:sz w:val="22"/>
          <w:szCs w:val="22"/>
          <w:lang w:eastAsia="da-DK"/>
        </w:rPr>
        <w:t xml:space="preserve">. Nicol P. </w:t>
      </w:r>
      <w:r w:rsidRPr="00F72624">
        <w:rPr>
          <w:rFonts w:ascii="Calibri" w:eastAsia="Times New Roman" w:hAnsi="Calibri" w:cs="Calibri"/>
          <w:i/>
          <w:iCs/>
          <w:sz w:val="22"/>
          <w:szCs w:val="22"/>
          <w:lang w:eastAsia="da-DK"/>
        </w:rPr>
        <w:br/>
        <w:t>Anna Hedevig P.</w:t>
      </w:r>
    </w:p>
    <w:p w14:paraId="415091A0" w14:textId="57F6EE73"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br/>
      </w:r>
      <w:proofErr w:type="gramStart"/>
      <w:r w:rsidRPr="00F72624">
        <w:rPr>
          <w:rFonts w:ascii="Calibri" w:eastAsia="Times New Roman" w:hAnsi="Calibri" w:cs="Calibri"/>
          <w:sz w:val="22"/>
          <w:szCs w:val="22"/>
          <w:lang w:eastAsia="da-DK"/>
        </w:rPr>
        <w:t>Sådan..!</w:t>
      </w:r>
      <w:proofErr w:type="gramEnd"/>
      <w:r w:rsidRPr="00F72624">
        <w:rPr>
          <w:rFonts w:ascii="Calibri" w:eastAsia="Times New Roman" w:hAnsi="Calibri" w:cs="Calibri"/>
          <w:sz w:val="22"/>
          <w:szCs w:val="22"/>
          <w:lang w:eastAsia="da-DK"/>
        </w:rPr>
        <w:t xml:space="preserve"> Kort, klart og koncist. Årstallet er hans dødsdag, og en anden "seddel" angiver</w:t>
      </w:r>
      <w:r w:rsidR="00AD45A7">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at han var vagtmester i Horsens og blev begravet der den 30. oktober 1758. Så ser vi</w:t>
      </w:r>
      <w:r w:rsidR="00026C52">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w:t>
      </w:r>
      <w:r w:rsidR="00AD45A7">
        <w:rPr>
          <w:rFonts w:ascii="Calibri" w:eastAsia="Times New Roman" w:hAnsi="Calibri" w:cs="Calibri"/>
          <w:sz w:val="22"/>
          <w:szCs w:val="22"/>
          <w:lang w:eastAsia="da-DK"/>
        </w:rPr>
        <w:t xml:space="preserve">hvad </w:t>
      </w:r>
      <w:r w:rsidRPr="00F72624">
        <w:rPr>
          <w:rFonts w:ascii="Calibri" w:eastAsia="Times New Roman" w:hAnsi="Calibri" w:cs="Calibri"/>
          <w:sz w:val="22"/>
          <w:szCs w:val="22"/>
          <w:lang w:eastAsia="da-DK"/>
        </w:rPr>
        <w:t>Nygaard har at sige om datteren:</w:t>
      </w:r>
      <w:r w:rsidRPr="00F72624">
        <w:rPr>
          <w:rFonts w:ascii="Calibri" w:eastAsia="Times New Roman" w:hAnsi="Calibri" w:cs="Calibri"/>
          <w:sz w:val="22"/>
          <w:szCs w:val="22"/>
          <w:lang w:eastAsia="da-DK"/>
        </w:rPr>
        <w:br/>
      </w:r>
      <w:hyperlink r:id="rId9" w:history="1">
        <w:r w:rsidRPr="00F72624">
          <w:rPr>
            <w:rFonts w:ascii="Calibri" w:eastAsia="Times New Roman" w:hAnsi="Calibri" w:cs="Calibri"/>
            <w:color w:val="0000FF"/>
            <w:sz w:val="22"/>
            <w:szCs w:val="22"/>
            <w:u w:val="single"/>
            <w:lang w:eastAsia="da-DK"/>
          </w:rPr>
          <w:t>http://ddd.dda.dk/nygaard/visning_billed.asp?id=303495&amp;sort=f</w:t>
        </w:r>
      </w:hyperlink>
    </w:p>
    <w:p w14:paraId="4AEF8D40" w14:textId="77777777" w:rsidR="00F72624" w:rsidRPr="00F72624" w:rsidRDefault="00F72624" w:rsidP="00F72624">
      <w:pPr>
        <w:ind w:left="540"/>
        <w:rPr>
          <w:rFonts w:ascii="Calibri" w:eastAsia="Times New Roman" w:hAnsi="Calibri" w:cs="Calibri"/>
          <w:sz w:val="22"/>
          <w:szCs w:val="22"/>
          <w:lang w:eastAsia="da-DK"/>
        </w:rPr>
      </w:pPr>
      <w:r w:rsidRPr="00F72624">
        <w:rPr>
          <w:rFonts w:ascii="Calibri" w:eastAsia="Times New Roman" w:hAnsi="Calibri" w:cs="Calibri"/>
          <w:i/>
          <w:iCs/>
          <w:sz w:val="22"/>
          <w:szCs w:val="22"/>
          <w:lang w:eastAsia="da-DK"/>
        </w:rPr>
        <w:t>Prehn, Anna Hedevig</w:t>
      </w:r>
    </w:p>
    <w:p w14:paraId="630AC031" w14:textId="722CCEB7" w:rsidR="00F72624" w:rsidRPr="0092413C" w:rsidRDefault="00F72624" w:rsidP="0092413C">
      <w:pPr>
        <w:ind w:left="540"/>
        <w:rPr>
          <w:rFonts w:ascii="Calibri" w:eastAsia="Times New Roman" w:hAnsi="Calibri" w:cs="Calibri"/>
          <w:i/>
          <w:iCs/>
          <w:sz w:val="22"/>
          <w:szCs w:val="22"/>
          <w:lang w:eastAsia="da-DK"/>
        </w:rPr>
      </w:pPr>
      <w:r w:rsidRPr="00F72624">
        <w:rPr>
          <w:rFonts w:ascii="Calibri" w:eastAsia="Times New Roman" w:hAnsi="Calibri" w:cs="Calibri"/>
          <w:i/>
          <w:iCs/>
          <w:sz w:val="22"/>
          <w:szCs w:val="22"/>
          <w:lang w:eastAsia="da-DK"/>
        </w:rPr>
        <w:t xml:space="preserve">1758 17/11 fik hun - efter ansøgning af sin far Valdemar P. I Horsens - kgl. </w:t>
      </w:r>
      <w:proofErr w:type="spellStart"/>
      <w:r w:rsidRPr="00F72624">
        <w:rPr>
          <w:rFonts w:ascii="Calibri" w:eastAsia="Times New Roman" w:hAnsi="Calibri" w:cs="Calibri"/>
          <w:i/>
          <w:iCs/>
          <w:sz w:val="22"/>
          <w:szCs w:val="22"/>
          <w:lang w:eastAsia="da-DK"/>
        </w:rPr>
        <w:t>bevill</w:t>
      </w:r>
      <w:proofErr w:type="spellEnd"/>
      <w:r w:rsidRPr="00F72624">
        <w:rPr>
          <w:rFonts w:ascii="Calibri" w:eastAsia="Times New Roman" w:hAnsi="Calibri" w:cs="Calibri"/>
          <w:i/>
          <w:iCs/>
          <w:sz w:val="22"/>
          <w:szCs w:val="22"/>
          <w:lang w:eastAsia="da-DK"/>
        </w:rPr>
        <w:t>. på at være sin egen værge under sin bror Joachim Nicolaj P.,</w:t>
      </w:r>
      <w:r w:rsidR="00A06E7B">
        <w:rPr>
          <w:rFonts w:ascii="Calibri" w:eastAsia="Times New Roman" w:hAnsi="Calibri" w:cs="Calibri"/>
          <w:i/>
          <w:iCs/>
          <w:sz w:val="22"/>
          <w:szCs w:val="22"/>
          <w:lang w:eastAsia="da-DK"/>
        </w:rPr>
        <w:t xml:space="preserve"> </w:t>
      </w:r>
      <w:proofErr w:type="spellStart"/>
      <w:r w:rsidRPr="00F72624">
        <w:rPr>
          <w:rFonts w:ascii="Calibri" w:eastAsia="Times New Roman" w:hAnsi="Calibri" w:cs="Calibri"/>
          <w:i/>
          <w:iCs/>
          <w:sz w:val="22"/>
          <w:szCs w:val="22"/>
          <w:lang w:eastAsia="da-DK"/>
        </w:rPr>
        <w:t>birkeskr</w:t>
      </w:r>
      <w:proofErr w:type="spellEnd"/>
      <w:r w:rsidRPr="00F72624">
        <w:rPr>
          <w:rFonts w:ascii="Calibri" w:eastAsia="Times New Roman" w:hAnsi="Calibri" w:cs="Calibri"/>
          <w:i/>
          <w:iCs/>
          <w:sz w:val="22"/>
          <w:szCs w:val="22"/>
          <w:lang w:eastAsia="da-DK"/>
        </w:rPr>
        <w:t xml:space="preserve">. ved Vordingborg rytterdistrikts birk, som kurator. </w:t>
      </w:r>
    </w:p>
    <w:p w14:paraId="2E7BFFE1"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xml:space="preserve"> </w:t>
      </w:r>
    </w:p>
    <w:p w14:paraId="661419AD" w14:textId="57AFE545"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Og så vender vi lige blikket til den hjemlige andedam igen. I folketællingen fra 1787 for Allerslev finder man som den første følgende familie:</w:t>
      </w:r>
      <w:r w:rsidRPr="00F72624">
        <w:rPr>
          <w:rFonts w:ascii="Calibri" w:eastAsia="Times New Roman" w:hAnsi="Calibri" w:cs="Calibri"/>
          <w:sz w:val="22"/>
          <w:szCs w:val="22"/>
          <w:lang w:eastAsia="da-DK"/>
        </w:rPr>
        <w:br/>
      </w:r>
      <w:hyperlink r:id="rId10" w:anchor="79,44788" w:history="1">
        <w:r w:rsidRPr="00F72624">
          <w:rPr>
            <w:rFonts w:ascii="Calibri" w:eastAsia="Times New Roman" w:hAnsi="Calibri" w:cs="Calibri"/>
            <w:color w:val="0000FF"/>
            <w:sz w:val="22"/>
            <w:szCs w:val="22"/>
            <w:u w:val="single"/>
            <w:lang w:eastAsia="da-DK"/>
          </w:rPr>
          <w:t>https://www.sa.dk/ao-soegesider/da/billedviser?bsid=79#79,44788</w:t>
        </w:r>
      </w:hyperlink>
      <w:r w:rsidRPr="00F72624">
        <w:rPr>
          <w:rFonts w:ascii="Calibri" w:eastAsia="Times New Roman" w:hAnsi="Calibri" w:cs="Calibri"/>
          <w:sz w:val="22"/>
          <w:szCs w:val="22"/>
          <w:lang w:eastAsia="da-DK"/>
        </w:rPr>
        <w:br/>
        <w:t>Det skal med god vilje oversættes til følgende tekst:</w:t>
      </w:r>
    </w:p>
    <w:p w14:paraId="2C29F1DE"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74"/>
        <w:gridCol w:w="1469"/>
        <w:gridCol w:w="960"/>
        <w:gridCol w:w="988"/>
        <w:gridCol w:w="1221"/>
        <w:gridCol w:w="3460"/>
      </w:tblGrid>
      <w:tr w:rsidR="00F72624" w:rsidRPr="00F72624" w14:paraId="365033D3"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60309A54"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Navn</w:t>
            </w:r>
          </w:p>
        </w:tc>
        <w:tc>
          <w:tcPr>
            <w:tcW w:w="144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439D69B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Stilling</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08ECC20F"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Alder</w:t>
            </w:r>
          </w:p>
        </w:tc>
        <w:tc>
          <w:tcPr>
            <w:tcW w:w="988"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7DDD7E9B"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Født år</w:t>
            </w:r>
          </w:p>
        </w:tc>
        <w:tc>
          <w:tcPr>
            <w:tcW w:w="122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54EF34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Civilstand</w:t>
            </w:r>
          </w:p>
        </w:tc>
        <w:tc>
          <w:tcPr>
            <w:tcW w:w="3004"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0D6AA4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Information</w:t>
            </w:r>
          </w:p>
        </w:tc>
      </w:tr>
      <w:tr w:rsidR="00F72624" w:rsidRPr="00F72624" w14:paraId="19EE184B"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E0F60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Jokum Nicolai Prehn</w:t>
            </w:r>
          </w:p>
        </w:tc>
        <w:tc>
          <w:tcPr>
            <w:tcW w:w="144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A4C26B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Husbond</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770E94"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74</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0772F97"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1713</w:t>
            </w:r>
          </w:p>
        </w:tc>
        <w:tc>
          <w:tcPr>
            <w:tcW w:w="12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76975F1"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Enkemand</w:t>
            </w:r>
          </w:p>
        </w:tc>
        <w:tc>
          <w:tcPr>
            <w:tcW w:w="34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DE8055"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Kong. Maj. Birkeskriver udi Vordingborg Distrikt</w:t>
            </w:r>
          </w:p>
        </w:tc>
      </w:tr>
      <w:tr w:rsidR="00F72624" w:rsidRPr="00F72624" w14:paraId="6FC401E2"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E26BFCC"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Anna Hedvig Prehn</w:t>
            </w:r>
          </w:p>
        </w:tc>
        <w:tc>
          <w:tcPr>
            <w:tcW w:w="14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F98EB0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søster</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87E0173"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69</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50A8DAB"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1718</w:t>
            </w:r>
          </w:p>
        </w:tc>
        <w:tc>
          <w:tcPr>
            <w:tcW w:w="11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0E99A6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08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CD4837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Holder hus for sin broder.</w:t>
            </w:r>
          </w:p>
        </w:tc>
      </w:tr>
      <w:tr w:rsidR="00F72624" w:rsidRPr="00F72624" w14:paraId="2FF0CADC"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D8927E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 xml:space="preserve">Sofie Amalie </w:t>
            </w:r>
            <w:proofErr w:type="spellStart"/>
            <w:r w:rsidRPr="00F72624">
              <w:rPr>
                <w:rFonts w:ascii="PT Sans" w:eastAsia="Times New Roman" w:hAnsi="PT Sans" w:cs="Times New Roman"/>
                <w:color w:val="333333"/>
                <w:sz w:val="21"/>
                <w:szCs w:val="21"/>
                <w:lang w:eastAsia="da-DK"/>
              </w:rPr>
              <w:t>Nohr</w:t>
            </w:r>
            <w:proofErr w:type="spellEnd"/>
          </w:p>
        </w:tc>
        <w:tc>
          <w:tcPr>
            <w:tcW w:w="14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1CC7281"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søsters datter</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B51916F"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26</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3452F9B"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1761</w:t>
            </w:r>
          </w:p>
        </w:tc>
        <w:tc>
          <w:tcPr>
            <w:tcW w:w="11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4036C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4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83737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Holder hus for Deres Morbroder</w:t>
            </w:r>
          </w:p>
        </w:tc>
      </w:tr>
      <w:tr w:rsidR="00F72624" w:rsidRPr="00F72624" w14:paraId="3C43F198"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3A329B8"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 xml:space="preserve">Kathrine Marie </w:t>
            </w:r>
            <w:proofErr w:type="spellStart"/>
            <w:r w:rsidRPr="00F72624">
              <w:rPr>
                <w:rFonts w:ascii="PT Sans" w:eastAsia="Times New Roman" w:hAnsi="PT Sans" w:cs="Times New Roman"/>
                <w:color w:val="333333"/>
                <w:sz w:val="21"/>
                <w:szCs w:val="21"/>
                <w:lang w:eastAsia="da-DK"/>
              </w:rPr>
              <w:t>Nohr</w:t>
            </w:r>
            <w:proofErr w:type="spellEnd"/>
          </w:p>
        </w:tc>
        <w:tc>
          <w:tcPr>
            <w:tcW w:w="146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58462D7"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søsters datter</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2D0BAA2"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24</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C949B3D"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1763</w:t>
            </w:r>
          </w:p>
        </w:tc>
        <w:tc>
          <w:tcPr>
            <w:tcW w:w="11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C144A74"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4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1790F1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Holder hus for Deres Morbroder</w:t>
            </w:r>
          </w:p>
        </w:tc>
      </w:tr>
      <w:tr w:rsidR="00F72624" w:rsidRPr="00F72624" w14:paraId="0D8EC584" w14:textId="77777777" w:rsidTr="00F72624">
        <w:tc>
          <w:tcPr>
            <w:tcW w:w="227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59815B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Jørgen Jens Caspersen</w:t>
            </w:r>
          </w:p>
        </w:tc>
        <w:tc>
          <w:tcPr>
            <w:tcW w:w="14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6859128"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Tjenestefolk</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D1E5B2F"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26</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09D07FF"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1761</w:t>
            </w:r>
          </w:p>
        </w:tc>
        <w:tc>
          <w:tcPr>
            <w:tcW w:w="11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3488705"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0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70AC4C"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Avlskarl</w:t>
            </w:r>
          </w:p>
        </w:tc>
      </w:tr>
      <w:tr w:rsidR="00F72624" w:rsidRPr="00F72624" w14:paraId="5B3E8155"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93C0DA1"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Andersen</w:t>
            </w:r>
          </w:p>
        </w:tc>
        <w:tc>
          <w:tcPr>
            <w:tcW w:w="145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FE3A79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Tjenestefolk</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BA0237D"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25</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97E6CFD"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1762</w:t>
            </w:r>
          </w:p>
        </w:tc>
        <w:tc>
          <w:tcPr>
            <w:tcW w:w="11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2282C69"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04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3C6D6B"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Kudsk</w:t>
            </w:r>
          </w:p>
        </w:tc>
      </w:tr>
      <w:tr w:rsidR="00F72624" w:rsidRPr="00F72624" w14:paraId="36B795FD"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7F47419"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Niels Andersen</w:t>
            </w:r>
          </w:p>
        </w:tc>
        <w:tc>
          <w:tcPr>
            <w:tcW w:w="14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168AD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Tjenestefolk</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DA51CC"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21</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980CF36"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1766</w:t>
            </w:r>
          </w:p>
        </w:tc>
        <w:tc>
          <w:tcPr>
            <w:tcW w:w="11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D9A04C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0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8B584E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Tjenestefolk dreng</w:t>
            </w:r>
          </w:p>
        </w:tc>
      </w:tr>
      <w:tr w:rsidR="00F72624" w:rsidRPr="00F72624" w14:paraId="2D9FBCB5"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C01D41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Anna Madsdatter</w:t>
            </w:r>
          </w:p>
        </w:tc>
        <w:tc>
          <w:tcPr>
            <w:tcW w:w="145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D33482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Tjenestefolk</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36313E6"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21</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AFF2656"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1766</w:t>
            </w:r>
          </w:p>
        </w:tc>
        <w:tc>
          <w:tcPr>
            <w:tcW w:w="119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96E8B89"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3069"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EBB58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Tjenestefolk tjenestepige</w:t>
            </w:r>
          </w:p>
        </w:tc>
      </w:tr>
      <w:tr w:rsidR="00F72624" w:rsidRPr="00F72624" w14:paraId="097A80C9" w14:textId="77777777" w:rsidTr="00F72624">
        <w:tc>
          <w:tcPr>
            <w:tcW w:w="22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4173C3A"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Maria Carstensdatter</w:t>
            </w:r>
          </w:p>
        </w:tc>
        <w:tc>
          <w:tcPr>
            <w:tcW w:w="14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A6E5A0E"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Tjenestefolk</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681B4E3"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26</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9052E39"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1761</w:t>
            </w:r>
          </w:p>
        </w:tc>
        <w:tc>
          <w:tcPr>
            <w:tcW w:w="119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CB1EAB"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Ugift</w:t>
            </w:r>
          </w:p>
        </w:tc>
        <w:tc>
          <w:tcPr>
            <w:tcW w:w="306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64576C"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Tjenestefolk tjenestepige</w:t>
            </w:r>
          </w:p>
        </w:tc>
      </w:tr>
    </w:tbl>
    <w:p w14:paraId="3BAB5B7D"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37E1944A" w14:textId="0471AC10" w:rsid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Her kan man genkende et par af personerne fra Nygaards sedler. Joachim Nicolaj Prehn virkede som skriver for birkedommeren, og om denne herre står følgende at læse i Lokalhistorisk &amp; Arkiv Forenings blad no. 7 fra 1994 på side 10:</w:t>
      </w:r>
    </w:p>
    <w:p w14:paraId="17E28542" w14:textId="77777777" w:rsidR="00DE4FF3" w:rsidRPr="00F72624" w:rsidRDefault="00DE4FF3" w:rsidP="00F72624">
      <w:pPr>
        <w:rPr>
          <w:rFonts w:ascii="Calibri" w:eastAsia="Times New Roman" w:hAnsi="Calibri" w:cs="Calibri"/>
          <w:sz w:val="22"/>
          <w:szCs w:val="22"/>
          <w:lang w:eastAsia="da-DK"/>
        </w:rPr>
      </w:pPr>
    </w:p>
    <w:p w14:paraId="6402B877" w14:textId="77777777" w:rsidR="00F72624" w:rsidRPr="00F72624" w:rsidRDefault="00F72624" w:rsidP="00F72624">
      <w:pPr>
        <w:rPr>
          <w:rFonts w:ascii="Calibri" w:eastAsia="Times New Roman" w:hAnsi="Calibri" w:cs="Calibri"/>
          <w:sz w:val="22"/>
          <w:szCs w:val="22"/>
          <w:lang w:eastAsia="da-DK"/>
        </w:rPr>
      </w:pPr>
      <w:hyperlink r:id="rId11" w:history="1">
        <w:r w:rsidRPr="00F72624">
          <w:rPr>
            <w:rFonts w:ascii="Calibri" w:eastAsia="Times New Roman" w:hAnsi="Calibri" w:cs="Calibri"/>
            <w:color w:val="0000FF"/>
            <w:sz w:val="22"/>
            <w:szCs w:val="22"/>
            <w:u w:val="single"/>
            <w:lang w:eastAsia="da-DK"/>
          </w:rPr>
          <w:t>http://www.praesto-arkiv.dk/wp-content/uploads/2017/08/nr.-7-1994.pdf</w:t>
        </w:r>
      </w:hyperlink>
    </w:p>
    <w:p w14:paraId="576BA869" w14:textId="77777777" w:rsidR="00F72624" w:rsidRPr="00F72624" w:rsidRDefault="00F72624" w:rsidP="00F72624">
      <w:pPr>
        <w:ind w:left="540"/>
        <w:rPr>
          <w:rFonts w:ascii="Calibri" w:eastAsia="Times New Roman" w:hAnsi="Calibri" w:cs="Calibri"/>
          <w:sz w:val="22"/>
          <w:szCs w:val="22"/>
          <w:lang w:eastAsia="da-DK"/>
        </w:rPr>
      </w:pPr>
      <w:r w:rsidRPr="00F72624">
        <w:rPr>
          <w:rFonts w:ascii="Calibri" w:eastAsia="Times New Roman" w:hAnsi="Calibri" w:cs="Calibri"/>
          <w:i/>
          <w:iCs/>
          <w:sz w:val="22"/>
          <w:szCs w:val="22"/>
          <w:lang w:eastAsia="da-DK"/>
        </w:rPr>
        <w:t>Birketingsretten holdes i Ugledige hver torsdag.</w:t>
      </w:r>
    </w:p>
    <w:p w14:paraId="5828B5A9" w14:textId="77777777" w:rsidR="00F72624" w:rsidRPr="00F72624" w:rsidRDefault="00F72624" w:rsidP="00F72624">
      <w:pPr>
        <w:ind w:left="540"/>
        <w:rPr>
          <w:rFonts w:ascii="Calibri" w:eastAsia="Times New Roman" w:hAnsi="Calibri" w:cs="Calibri"/>
          <w:sz w:val="22"/>
          <w:szCs w:val="22"/>
          <w:lang w:eastAsia="da-DK"/>
        </w:rPr>
      </w:pPr>
      <w:r w:rsidRPr="00F72624">
        <w:rPr>
          <w:rFonts w:ascii="Calibri" w:eastAsia="Times New Roman" w:hAnsi="Calibri" w:cs="Calibri"/>
          <w:i/>
          <w:iCs/>
          <w:sz w:val="22"/>
          <w:szCs w:val="22"/>
          <w:lang w:eastAsia="da-DK"/>
        </w:rPr>
        <w:t xml:space="preserve">Betjentene er hr. </w:t>
      </w:r>
      <w:proofErr w:type="spellStart"/>
      <w:r w:rsidRPr="00F72624">
        <w:rPr>
          <w:rFonts w:ascii="Calibri" w:eastAsia="Times New Roman" w:hAnsi="Calibri" w:cs="Calibri"/>
          <w:i/>
          <w:iCs/>
          <w:sz w:val="22"/>
          <w:szCs w:val="22"/>
          <w:lang w:eastAsia="da-DK"/>
        </w:rPr>
        <w:t>Kancellieraad</w:t>
      </w:r>
      <w:proofErr w:type="spellEnd"/>
      <w:r w:rsidRPr="00F72624">
        <w:rPr>
          <w:rFonts w:ascii="Calibri" w:eastAsia="Times New Roman" w:hAnsi="Calibri" w:cs="Calibri"/>
          <w:i/>
          <w:iCs/>
          <w:sz w:val="22"/>
          <w:szCs w:val="22"/>
          <w:lang w:eastAsia="da-DK"/>
        </w:rPr>
        <w:t xml:space="preserve"> Andreas </w:t>
      </w:r>
      <w:proofErr w:type="spellStart"/>
      <w:r w:rsidRPr="00F72624">
        <w:rPr>
          <w:rFonts w:ascii="Calibri" w:eastAsia="Times New Roman" w:hAnsi="Calibri" w:cs="Calibri"/>
          <w:i/>
          <w:iCs/>
          <w:sz w:val="22"/>
          <w:szCs w:val="22"/>
          <w:lang w:eastAsia="da-DK"/>
        </w:rPr>
        <w:t>Badstüber</w:t>
      </w:r>
      <w:proofErr w:type="spellEnd"/>
      <w:r w:rsidRPr="00F72624">
        <w:rPr>
          <w:rFonts w:ascii="Calibri" w:eastAsia="Times New Roman" w:hAnsi="Calibri" w:cs="Calibri"/>
          <w:i/>
          <w:iCs/>
          <w:sz w:val="22"/>
          <w:szCs w:val="22"/>
          <w:lang w:eastAsia="da-DK"/>
        </w:rPr>
        <w:t xml:space="preserve">, Dommer tillige Byfoged i </w:t>
      </w:r>
      <w:proofErr w:type="spellStart"/>
      <w:r w:rsidRPr="00F72624">
        <w:rPr>
          <w:rFonts w:ascii="Calibri" w:eastAsia="Times New Roman" w:hAnsi="Calibri" w:cs="Calibri"/>
          <w:i/>
          <w:iCs/>
          <w:sz w:val="22"/>
          <w:szCs w:val="22"/>
          <w:lang w:eastAsia="da-DK"/>
        </w:rPr>
        <w:t>Præstøe</w:t>
      </w:r>
      <w:proofErr w:type="spellEnd"/>
    </w:p>
    <w:p w14:paraId="2CCDF55A" w14:textId="77777777" w:rsidR="00F72624" w:rsidRPr="00F72624" w:rsidRDefault="00F72624" w:rsidP="00F72624">
      <w:pPr>
        <w:ind w:left="540"/>
        <w:rPr>
          <w:rFonts w:ascii="Calibri" w:eastAsia="Times New Roman" w:hAnsi="Calibri" w:cs="Calibri"/>
          <w:sz w:val="22"/>
          <w:szCs w:val="22"/>
          <w:lang w:eastAsia="da-DK"/>
        </w:rPr>
      </w:pPr>
      <w:r w:rsidRPr="00F72624">
        <w:rPr>
          <w:rFonts w:ascii="Calibri" w:eastAsia="Times New Roman" w:hAnsi="Calibri" w:cs="Calibri"/>
          <w:i/>
          <w:iCs/>
          <w:sz w:val="22"/>
          <w:szCs w:val="22"/>
          <w:lang w:eastAsia="da-DK"/>
        </w:rPr>
        <w:t xml:space="preserve">og der boende, Jochum Nicolai Prehn, Skriver, tillige Forvalter ved </w:t>
      </w:r>
      <w:proofErr w:type="spellStart"/>
      <w:r w:rsidRPr="00F72624">
        <w:rPr>
          <w:rFonts w:ascii="Calibri" w:eastAsia="Times New Roman" w:hAnsi="Calibri" w:cs="Calibri"/>
          <w:i/>
          <w:iCs/>
          <w:sz w:val="22"/>
          <w:szCs w:val="22"/>
          <w:lang w:eastAsia="da-DK"/>
        </w:rPr>
        <w:t>Joenshoved</w:t>
      </w:r>
      <w:proofErr w:type="spellEnd"/>
      <w:r w:rsidRPr="00F72624">
        <w:rPr>
          <w:rFonts w:ascii="Calibri" w:eastAsia="Times New Roman" w:hAnsi="Calibri" w:cs="Calibri"/>
          <w:i/>
          <w:iCs/>
          <w:sz w:val="22"/>
          <w:szCs w:val="22"/>
          <w:lang w:eastAsia="da-DK"/>
        </w:rPr>
        <w:t xml:space="preserve"> Gods, boende i Allerslev,</w:t>
      </w:r>
    </w:p>
    <w:p w14:paraId="744A592E" w14:textId="77777777" w:rsidR="00F72624" w:rsidRPr="00F72624" w:rsidRDefault="00F72624" w:rsidP="00F72624">
      <w:pPr>
        <w:ind w:left="540"/>
        <w:rPr>
          <w:rFonts w:ascii="Calibri" w:eastAsia="Times New Roman" w:hAnsi="Calibri" w:cs="Calibri"/>
          <w:sz w:val="22"/>
          <w:szCs w:val="22"/>
          <w:lang w:eastAsia="da-DK"/>
        </w:rPr>
      </w:pPr>
      <w:r w:rsidRPr="00F72624">
        <w:rPr>
          <w:rFonts w:ascii="Calibri" w:eastAsia="Times New Roman" w:hAnsi="Calibri" w:cs="Calibri"/>
          <w:i/>
          <w:iCs/>
          <w:sz w:val="22"/>
          <w:szCs w:val="22"/>
          <w:lang w:eastAsia="da-DK"/>
        </w:rPr>
        <w:t xml:space="preserve">Peter </w:t>
      </w:r>
      <w:proofErr w:type="spellStart"/>
      <w:r w:rsidRPr="00F72624">
        <w:rPr>
          <w:rFonts w:ascii="Calibri" w:eastAsia="Times New Roman" w:hAnsi="Calibri" w:cs="Calibri"/>
          <w:i/>
          <w:iCs/>
          <w:sz w:val="22"/>
          <w:szCs w:val="22"/>
          <w:lang w:eastAsia="da-DK"/>
        </w:rPr>
        <w:t>Schönning</w:t>
      </w:r>
      <w:proofErr w:type="spellEnd"/>
      <w:r w:rsidRPr="00F72624">
        <w:rPr>
          <w:rFonts w:ascii="Calibri" w:eastAsia="Times New Roman" w:hAnsi="Calibri" w:cs="Calibri"/>
          <w:i/>
          <w:iCs/>
          <w:sz w:val="22"/>
          <w:szCs w:val="22"/>
          <w:lang w:eastAsia="da-DK"/>
        </w:rPr>
        <w:t>, Prokurator boende i Vordingborg.</w:t>
      </w:r>
    </w:p>
    <w:p w14:paraId="634C3198"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030AA5E9" w14:textId="77777777" w:rsidR="00DE4FF3" w:rsidRDefault="00DE4FF3" w:rsidP="00F72624">
      <w:pPr>
        <w:rPr>
          <w:rFonts w:ascii="Calibri" w:eastAsia="Times New Roman" w:hAnsi="Calibri" w:cs="Calibri"/>
          <w:sz w:val="22"/>
          <w:szCs w:val="22"/>
          <w:lang w:eastAsia="da-DK"/>
        </w:rPr>
      </w:pPr>
    </w:p>
    <w:p w14:paraId="65FBB593" w14:textId="77777777" w:rsidR="00DE4FF3" w:rsidRDefault="00DE4FF3" w:rsidP="00F72624">
      <w:pPr>
        <w:rPr>
          <w:rFonts w:ascii="Calibri" w:eastAsia="Times New Roman" w:hAnsi="Calibri" w:cs="Calibri"/>
          <w:sz w:val="22"/>
          <w:szCs w:val="22"/>
          <w:lang w:eastAsia="da-DK"/>
        </w:rPr>
      </w:pPr>
    </w:p>
    <w:p w14:paraId="7D178608" w14:textId="4A8B8860"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lastRenderedPageBreak/>
        <w:t xml:space="preserve">Dvs. at Joachim Nicolaj Prehn udover at være birkeskriver også var forvalter ved Jungshoved Gods. Og Allerslev hørte på det tidspunkt under Jungshoved - inkl. gården her. Birkeskriveren skulle jo have et sted at bo, og jeg mener ud fra ordbogens definitioner (øverst), at det er overmåde sandsynligt, at han boede på forvaltergården eller "Mejer-Gaarden" - som jo udtales Majorgården.   </w:t>
      </w:r>
    </w:p>
    <w:p w14:paraId="19B066D1" w14:textId="0F6046E3"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br/>
        <w:t>Men det slutter ikke her. 1. marts 1750 fødte "Madame Prehn" en søn i Allerslev, som fik navnet Thor Thodberg Prehn, og allerede på det tidspunkt kan man ud fra kirkebogen ane at Joachim Nicolaj Prehn havde</w:t>
      </w:r>
      <w:r w:rsidR="0038775E">
        <w:rPr>
          <w:rFonts w:ascii="Calibri" w:eastAsia="Times New Roman" w:hAnsi="Calibri" w:cs="Calibri"/>
          <w:sz w:val="22"/>
          <w:szCs w:val="22"/>
          <w:lang w:eastAsia="da-DK"/>
        </w:rPr>
        <w:t xml:space="preserve"> m</w:t>
      </w:r>
      <w:r w:rsidRPr="00F72624">
        <w:rPr>
          <w:rFonts w:ascii="Calibri" w:eastAsia="Times New Roman" w:hAnsi="Calibri" w:cs="Calibri"/>
          <w:sz w:val="22"/>
          <w:szCs w:val="22"/>
          <w:lang w:eastAsia="da-DK"/>
        </w:rPr>
        <w:t>ægtige forbindelser både hos birkedommeren og godserne i omegnen. Så min fornemmelse er, at Mejer-Gaarden allerede eksisterede på det tidspunkt. Og Thor førte traditionen videre, skulle det vise sig. Vi tager lige Nygaard til hjælp igen:</w:t>
      </w:r>
      <w:r w:rsidRPr="00F72624">
        <w:rPr>
          <w:rFonts w:ascii="Calibri" w:eastAsia="Times New Roman" w:hAnsi="Calibri" w:cs="Calibri"/>
          <w:sz w:val="22"/>
          <w:szCs w:val="22"/>
          <w:lang w:eastAsia="da-DK"/>
        </w:rPr>
        <w:br/>
      </w:r>
      <w:hyperlink r:id="rId12" w:history="1">
        <w:r w:rsidRPr="00F72624">
          <w:rPr>
            <w:rFonts w:ascii="Calibri" w:eastAsia="Times New Roman" w:hAnsi="Calibri" w:cs="Calibri"/>
            <w:color w:val="0000FF"/>
            <w:sz w:val="22"/>
            <w:szCs w:val="22"/>
            <w:u w:val="single"/>
            <w:lang w:eastAsia="da-DK"/>
          </w:rPr>
          <w:t>http://ddd.dda.dk/nygaard/visning_billed.asp?id=303529&amp;sort=f</w:t>
        </w:r>
      </w:hyperlink>
      <w:r w:rsidRPr="00F72624">
        <w:rPr>
          <w:rFonts w:ascii="Calibri" w:eastAsia="Times New Roman" w:hAnsi="Calibri" w:cs="Calibri"/>
          <w:sz w:val="22"/>
          <w:szCs w:val="22"/>
          <w:lang w:eastAsia="da-DK"/>
        </w:rPr>
        <w:br/>
        <w:t xml:space="preserve">Kort fortalt er det en ansøgning fra 1780 om at blive amtsforvalter over Vordingborg og Tryggevælde amter, og i den forbindelse nævner han, at han siden 1774 har forestået birkeskrivertjenesten ved Vordingborg </w:t>
      </w:r>
      <w:r w:rsidR="003324BC">
        <w:rPr>
          <w:rFonts w:ascii="Calibri" w:eastAsia="Times New Roman" w:hAnsi="Calibri" w:cs="Calibri"/>
          <w:sz w:val="22"/>
          <w:szCs w:val="22"/>
          <w:lang w:eastAsia="da-DK"/>
        </w:rPr>
        <w:t>rytter</w:t>
      </w:r>
      <w:r w:rsidRPr="00F72624">
        <w:rPr>
          <w:rFonts w:ascii="Calibri" w:eastAsia="Times New Roman" w:hAnsi="Calibri" w:cs="Calibri"/>
          <w:sz w:val="22"/>
          <w:szCs w:val="22"/>
          <w:lang w:eastAsia="da-DK"/>
        </w:rPr>
        <w:t>distrikts birk. Og fakta er, at da Joachim Nicolaj Prehn afgik ved døden i september 1788 overtog Thor tjansen som birkeskriver efter sin far - han blev desuden kammerråd. Men det foregik fra Algade i Vordingborg, og familien Prehn trak derfor teltpløkkene op fra Allerslev - og Mejer-Gaarden.</w:t>
      </w:r>
    </w:p>
    <w:p w14:paraId="1F651A86"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04B73BCF"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xml:space="preserve">Nogen har måske undret sig over, hvem de søsterdøtre, som optræder i folketællingen ovenfor, egentlig er. Jeg mener - hvis Jokums søster var jomfru, ville det næppe være muligt for hendes unger at passe broderen. Forklaringen er naturligvis, at det var børn af den gode birkesskrivers anden søster:  Marie Elisabeth Prehn. Hun havde også taget turen til djævleøen og var blevet gift med en sognedegn til Udby/Ørslev sogne. Han hed Hans Mohr, og brylluppet stod den 16. februar 1751 i Allerslev Kirke - så der har været en fest på Mejer-Gaarden. De bosatte sig i Ørslev og fik i alt 8 børn, hvoraf de 2 dog døde som spæde. Men da Hans </w:t>
      </w:r>
      <w:proofErr w:type="spellStart"/>
      <w:r w:rsidRPr="00F72624">
        <w:rPr>
          <w:rFonts w:ascii="Calibri" w:eastAsia="Times New Roman" w:hAnsi="Calibri" w:cs="Calibri"/>
          <w:sz w:val="22"/>
          <w:szCs w:val="22"/>
          <w:lang w:eastAsia="da-DK"/>
        </w:rPr>
        <w:t>Nohr</w:t>
      </w:r>
      <w:proofErr w:type="spellEnd"/>
      <w:r w:rsidRPr="00F72624">
        <w:rPr>
          <w:rFonts w:ascii="Calibri" w:eastAsia="Times New Roman" w:hAnsi="Calibri" w:cs="Calibri"/>
          <w:sz w:val="22"/>
          <w:szCs w:val="22"/>
          <w:lang w:eastAsia="da-DK"/>
        </w:rPr>
        <w:t xml:space="preserve"> så døde i marts 1776 stod enken tilbage med 3 døtre under den giftefærdige alder. Og da Marie Elisabeth så også døde rykkede hendes to yngste døtre over hos morbroren på Mejer-Gaarden i Allerslev. </w:t>
      </w:r>
    </w:p>
    <w:p w14:paraId="047E1F5D"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7585D7DF" w14:textId="16F02C1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Nu vil jeg knytte en løkke.  Jeg har tidligere skrevet om, hvad jeg fandt i Oremandsgårds jordebøger. Nedenstående er en del af "inventarlisten" - de gårde, husmandssteder og fæstere, som overgik fra Jungshoved til Oremandsgård ved salg anno domini 1796:</w:t>
      </w:r>
    </w:p>
    <w:p w14:paraId="2AB782D8"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5D23639F"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fldChar w:fldCharType="begin"/>
      </w:r>
      <w:r w:rsidRPr="00F72624">
        <w:rPr>
          <w:rFonts w:ascii="Calibri" w:eastAsia="Times New Roman" w:hAnsi="Calibri" w:cs="Calibri"/>
          <w:sz w:val="22"/>
          <w:szCs w:val="22"/>
          <w:lang w:eastAsia="da-DK"/>
        </w:rPr>
        <w:instrText xml:space="preserve"> INCLUDEPICTURE "/var/folders/4m/797pq8f56nsc969lzwvf5pxh0000gp/T/com.microsoft.Word/WebArchiveCopyPasteTempFiles/cidE03EF9FB-F02A-6845-929D-DFB7D01FFD34.png" \* MERGEFORMATINET </w:instrText>
      </w:r>
      <w:r w:rsidRPr="00F72624">
        <w:rPr>
          <w:rFonts w:ascii="Calibri" w:eastAsia="Times New Roman" w:hAnsi="Calibri" w:cs="Calibri"/>
          <w:sz w:val="22"/>
          <w:szCs w:val="22"/>
          <w:lang w:eastAsia="da-DK"/>
        </w:rPr>
        <w:fldChar w:fldCharType="separate"/>
      </w:r>
      <w:r w:rsidRPr="00F72624">
        <w:rPr>
          <w:rFonts w:ascii="Calibri" w:eastAsia="Times New Roman" w:hAnsi="Calibri" w:cs="Calibri"/>
          <w:noProof/>
          <w:sz w:val="22"/>
          <w:szCs w:val="22"/>
          <w:lang w:eastAsia="da-DK"/>
        </w:rPr>
        <w:drawing>
          <wp:inline distT="0" distB="0" distL="0" distR="0" wp14:anchorId="1FC30297" wp14:editId="17472663">
            <wp:extent cx="6094095" cy="2729865"/>
            <wp:effectExtent l="0" t="0" r="1905" b="635"/>
            <wp:docPr id="1" name="Billede 1" descr="aarbgnl &#10;C$rifien even) cn &#10;Diefen &#10;16 tintinetnteßcw$ilbebtan f &#10;gatet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rbgnl &#10;C$rifien even) cn &#10;Diefen &#10;16 tintinetnteßcw$ilbebtan f &#10;gatet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4095" cy="2729865"/>
                    </a:xfrm>
                    <a:prstGeom prst="rect">
                      <a:avLst/>
                    </a:prstGeom>
                    <a:noFill/>
                    <a:ln>
                      <a:noFill/>
                    </a:ln>
                  </pic:spPr>
                </pic:pic>
              </a:graphicData>
            </a:graphic>
          </wp:inline>
        </w:drawing>
      </w:r>
      <w:r w:rsidRPr="00F72624">
        <w:rPr>
          <w:rFonts w:ascii="Calibri" w:eastAsia="Times New Roman" w:hAnsi="Calibri" w:cs="Calibri"/>
          <w:sz w:val="22"/>
          <w:szCs w:val="22"/>
          <w:lang w:eastAsia="da-DK"/>
        </w:rPr>
        <w:fldChar w:fldCharType="end"/>
      </w:r>
    </w:p>
    <w:p w14:paraId="31B1ABB8"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3DDBC767" w14:textId="762EA16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Af disse folk kan jeg genfinde Niels Olsen og Madam Karstens i folketællingen fra 1801 - i to nabohuse:</w:t>
      </w:r>
      <w:r w:rsidRPr="00F72624">
        <w:rPr>
          <w:rFonts w:ascii="Calibri" w:eastAsia="Times New Roman" w:hAnsi="Calibri" w:cs="Calibri"/>
          <w:sz w:val="22"/>
          <w:szCs w:val="22"/>
          <w:lang w:eastAsia="da-DK"/>
        </w:rPr>
        <w:b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03"/>
        <w:gridCol w:w="2833"/>
        <w:gridCol w:w="963"/>
        <w:gridCol w:w="960"/>
        <w:gridCol w:w="981"/>
        <w:gridCol w:w="1247"/>
        <w:gridCol w:w="2453"/>
      </w:tblGrid>
      <w:tr w:rsidR="00F72624" w:rsidRPr="00F72624" w14:paraId="41DCDAF4" w14:textId="77777777" w:rsidTr="00F72624">
        <w:tc>
          <w:tcPr>
            <w:tcW w:w="1004"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37D85D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Løbe nr.</w:t>
            </w:r>
          </w:p>
        </w:tc>
        <w:tc>
          <w:tcPr>
            <w:tcW w:w="282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7185927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Navn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2C5143B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Køn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449E8A08"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Alder</w:t>
            </w:r>
          </w:p>
        </w:tc>
        <w:tc>
          <w:tcPr>
            <w:tcW w:w="98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11223F9B"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Født år</w:t>
            </w:r>
          </w:p>
        </w:tc>
        <w:tc>
          <w:tcPr>
            <w:tcW w:w="1247"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69EEE9F5"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Civilstand</w:t>
            </w:r>
          </w:p>
        </w:tc>
        <w:tc>
          <w:tcPr>
            <w:tcW w:w="1885"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0D92553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Information</w:t>
            </w:r>
          </w:p>
        </w:tc>
      </w:tr>
      <w:tr w:rsidR="00F72624" w:rsidRPr="00F72624" w14:paraId="19828A7E" w14:textId="77777777" w:rsidTr="00F72624">
        <w:tc>
          <w:tcPr>
            <w:tcW w:w="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C89BA8"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385</w:t>
            </w:r>
          </w:p>
        </w:tc>
        <w:tc>
          <w:tcPr>
            <w:tcW w:w="28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B084DC7"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Karen Karstens født Hendrichsen</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9CABA7"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71EFC6"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66</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084B0E"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1735</w:t>
            </w:r>
          </w:p>
        </w:tc>
        <w:tc>
          <w:tcPr>
            <w:tcW w:w="124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43446E7"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Enke</w:t>
            </w:r>
          </w:p>
        </w:tc>
        <w:tc>
          <w:tcPr>
            <w:tcW w:w="24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490FE9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Jordløs huskone og jordemoder</w:t>
            </w:r>
          </w:p>
        </w:tc>
      </w:tr>
      <w:tr w:rsidR="00F72624" w:rsidRPr="00F72624" w14:paraId="320AE15C" w14:textId="77777777" w:rsidTr="00F72624">
        <w:tc>
          <w:tcPr>
            <w:tcW w:w="9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07D5BF"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386</w:t>
            </w:r>
          </w:p>
        </w:tc>
        <w:tc>
          <w:tcPr>
            <w:tcW w:w="28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79FCF4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Sophie Magdalene Karstens</w:t>
            </w:r>
          </w:p>
        </w:tc>
        <w:tc>
          <w:tcPr>
            <w:tcW w:w="96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8E007A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5915260"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32</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3121122"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1769</w:t>
            </w:r>
          </w:p>
        </w:tc>
        <w:tc>
          <w:tcPr>
            <w:tcW w:w="124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727FA2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205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3B56C5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Hendes datter</w:t>
            </w:r>
          </w:p>
        </w:tc>
      </w:tr>
      <w:tr w:rsidR="00F72624" w:rsidRPr="00F72624" w14:paraId="78B5D7E6" w14:textId="77777777" w:rsidTr="00F72624">
        <w:tc>
          <w:tcPr>
            <w:tcW w:w="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6745B63"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387</w:t>
            </w:r>
          </w:p>
        </w:tc>
        <w:tc>
          <w:tcPr>
            <w:tcW w:w="28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8E2E46C"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Gertrud Ols Datter</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61B59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68017BA"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20</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B1B2B69"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1781</w:t>
            </w:r>
          </w:p>
        </w:tc>
        <w:tc>
          <w:tcPr>
            <w:tcW w:w="124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C5D4A1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195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1F114B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Tjenestepige</w:t>
            </w:r>
          </w:p>
        </w:tc>
      </w:tr>
      <w:tr w:rsidR="00F72624" w:rsidRPr="00F72624" w14:paraId="28D630B7" w14:textId="77777777" w:rsidTr="00F72624">
        <w:tc>
          <w:tcPr>
            <w:tcW w:w="1004"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73287DB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lastRenderedPageBreak/>
              <w:t>Løbe nr.</w:t>
            </w:r>
          </w:p>
        </w:tc>
        <w:tc>
          <w:tcPr>
            <w:tcW w:w="282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736B32A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Navn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728285BB"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Køn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14515424"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Alder</w:t>
            </w:r>
          </w:p>
        </w:tc>
        <w:tc>
          <w:tcPr>
            <w:tcW w:w="98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0F15B0A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Født år</w:t>
            </w:r>
          </w:p>
        </w:tc>
        <w:tc>
          <w:tcPr>
            <w:tcW w:w="1247"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4E262299"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Civilstand</w:t>
            </w:r>
          </w:p>
        </w:tc>
        <w:tc>
          <w:tcPr>
            <w:tcW w:w="189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280A2911"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b/>
                <w:bCs/>
                <w:sz w:val="22"/>
                <w:szCs w:val="22"/>
                <w:lang w:eastAsia="da-DK"/>
              </w:rPr>
              <w:t>Information</w:t>
            </w:r>
          </w:p>
        </w:tc>
      </w:tr>
      <w:tr w:rsidR="00F72624" w:rsidRPr="00F72624" w14:paraId="1BC11646" w14:textId="77777777" w:rsidTr="00F72624">
        <w:tc>
          <w:tcPr>
            <w:tcW w:w="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C17B785"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388</w:t>
            </w:r>
          </w:p>
        </w:tc>
        <w:tc>
          <w:tcPr>
            <w:tcW w:w="28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4E83764"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Niels Olsen</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BA1DB8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Mand</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B6EDE85"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55</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75B7B6B"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1746</w:t>
            </w:r>
          </w:p>
        </w:tc>
        <w:tc>
          <w:tcPr>
            <w:tcW w:w="124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B9A8F51"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Gift</w:t>
            </w:r>
          </w:p>
        </w:tc>
        <w:tc>
          <w:tcPr>
            <w:tcW w:w="245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378C8E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Husmand med jord</w:t>
            </w:r>
          </w:p>
        </w:tc>
      </w:tr>
      <w:tr w:rsidR="00F72624" w:rsidRPr="00F72624" w14:paraId="1F009029" w14:textId="77777777" w:rsidTr="00F72624">
        <w:tc>
          <w:tcPr>
            <w:tcW w:w="976"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9803DAA"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389</w:t>
            </w:r>
          </w:p>
        </w:tc>
        <w:tc>
          <w:tcPr>
            <w:tcW w:w="2821"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7CA927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Ane Lars Datter</w:t>
            </w:r>
          </w:p>
        </w:tc>
        <w:tc>
          <w:tcPr>
            <w:tcW w:w="96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162257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D451E13"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61</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F9FADCB"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1740</w:t>
            </w:r>
          </w:p>
        </w:tc>
        <w:tc>
          <w:tcPr>
            <w:tcW w:w="1247"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BDB3E5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Gift</w:t>
            </w:r>
          </w:p>
        </w:tc>
        <w:tc>
          <w:tcPr>
            <w:tcW w:w="193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4F3FB69"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kone</w:t>
            </w:r>
          </w:p>
        </w:tc>
      </w:tr>
      <w:tr w:rsidR="00F72624" w:rsidRPr="00F72624" w14:paraId="022346D0" w14:textId="77777777" w:rsidTr="00F72624">
        <w:tc>
          <w:tcPr>
            <w:tcW w:w="97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3A74464"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390</w:t>
            </w:r>
          </w:p>
        </w:tc>
        <w:tc>
          <w:tcPr>
            <w:tcW w:w="28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2F7A5D0"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Karen Niels Datter</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1A11593"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BC5695E"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23</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680122"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1778</w:t>
            </w:r>
          </w:p>
        </w:tc>
        <w:tc>
          <w:tcPr>
            <w:tcW w:w="124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40041DA"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Ugift</w:t>
            </w:r>
          </w:p>
        </w:tc>
        <w:tc>
          <w:tcPr>
            <w:tcW w:w="19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EB337E"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Deres datter</w:t>
            </w:r>
          </w:p>
        </w:tc>
      </w:tr>
    </w:tbl>
    <w:p w14:paraId="1E604B78"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6F3BED05" w14:textId="2F6D4BD9"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Jeg mener, at der på et tidspunkt mellem 1787 og 179</w:t>
      </w:r>
      <w:r w:rsidR="00972FFD">
        <w:rPr>
          <w:rFonts w:ascii="Calibri" w:eastAsia="Times New Roman" w:hAnsi="Calibri" w:cs="Calibri"/>
          <w:sz w:val="22"/>
          <w:szCs w:val="22"/>
          <w:lang w:eastAsia="da-DK"/>
        </w:rPr>
        <w:t>4</w:t>
      </w:r>
      <w:r w:rsidRPr="00F72624">
        <w:rPr>
          <w:rFonts w:ascii="Calibri" w:eastAsia="Times New Roman" w:hAnsi="Calibri" w:cs="Calibri"/>
          <w:sz w:val="22"/>
          <w:szCs w:val="22"/>
          <w:lang w:eastAsia="da-DK"/>
        </w:rPr>
        <w:t xml:space="preserve"> (måske før)</w:t>
      </w:r>
      <w:r w:rsidR="00680200">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er sket den opsplitning af gården, som man så tydeligt kan se </w:t>
      </w:r>
      <w:r w:rsidR="00680200">
        <w:rPr>
          <w:rFonts w:ascii="Calibri" w:eastAsia="Times New Roman" w:hAnsi="Calibri" w:cs="Calibri"/>
          <w:sz w:val="22"/>
          <w:szCs w:val="22"/>
          <w:lang w:eastAsia="da-DK"/>
        </w:rPr>
        <w:t>det på</w:t>
      </w:r>
      <w:r w:rsidRPr="00F72624">
        <w:rPr>
          <w:rFonts w:ascii="Calibri" w:eastAsia="Times New Roman" w:hAnsi="Calibri" w:cs="Calibri"/>
          <w:sz w:val="22"/>
          <w:szCs w:val="22"/>
          <w:lang w:eastAsia="da-DK"/>
        </w:rPr>
        <w:t xml:space="preserve"> kortet øverst. Faktisk har jeg en begrundet mistanke om</w:t>
      </w:r>
      <w:r w:rsidR="00395C9D">
        <w:rPr>
          <w:rFonts w:ascii="Calibri" w:eastAsia="Times New Roman" w:hAnsi="Calibri" w:cs="Calibri"/>
          <w:sz w:val="22"/>
          <w:szCs w:val="22"/>
          <w:lang w:eastAsia="da-DK"/>
        </w:rPr>
        <w:t>,</w:t>
      </w:r>
      <w:r w:rsidRPr="00F72624">
        <w:rPr>
          <w:rFonts w:ascii="Calibri" w:eastAsia="Times New Roman" w:hAnsi="Calibri" w:cs="Calibri"/>
          <w:sz w:val="22"/>
          <w:szCs w:val="22"/>
          <w:lang w:eastAsia="da-DK"/>
        </w:rPr>
        <w:t xml:space="preserve"> at der også i 1801 boede 4 familier på Majorgården</w:t>
      </w:r>
      <w:r w:rsidR="00584A94">
        <w:rPr>
          <w:rFonts w:ascii="Calibri" w:eastAsia="Times New Roman" w:hAnsi="Calibri" w:cs="Calibri"/>
          <w:sz w:val="22"/>
          <w:szCs w:val="22"/>
          <w:lang w:eastAsia="da-DK"/>
        </w:rPr>
        <w:t xml:space="preserve"> – det fremgår jo også af antallet af matrikler</w:t>
      </w:r>
      <w:r w:rsidR="009F0BA9">
        <w:rPr>
          <w:rFonts w:ascii="Calibri" w:eastAsia="Times New Roman" w:hAnsi="Calibri" w:cs="Calibri"/>
          <w:sz w:val="22"/>
          <w:szCs w:val="22"/>
          <w:lang w:eastAsia="da-DK"/>
        </w:rPr>
        <w:t xml:space="preserve"> på kortet (nr</w:t>
      </w:r>
      <w:r w:rsidRPr="00F72624">
        <w:rPr>
          <w:rFonts w:ascii="Calibri" w:eastAsia="Times New Roman" w:hAnsi="Calibri" w:cs="Calibri"/>
          <w:sz w:val="22"/>
          <w:szCs w:val="22"/>
          <w:lang w:eastAsia="da-DK"/>
        </w:rPr>
        <w:t>.</w:t>
      </w:r>
      <w:r w:rsidR="009F0BA9">
        <w:rPr>
          <w:rFonts w:ascii="Calibri" w:eastAsia="Times New Roman" w:hAnsi="Calibri" w:cs="Calibri"/>
          <w:sz w:val="22"/>
          <w:szCs w:val="22"/>
          <w:lang w:eastAsia="da-DK"/>
        </w:rPr>
        <w:t xml:space="preserve"> 31,</w:t>
      </w:r>
      <w:r w:rsidR="00945D3E">
        <w:rPr>
          <w:rFonts w:ascii="Calibri" w:eastAsia="Times New Roman" w:hAnsi="Calibri" w:cs="Calibri"/>
          <w:sz w:val="22"/>
          <w:szCs w:val="22"/>
          <w:lang w:eastAsia="da-DK"/>
        </w:rPr>
        <w:t xml:space="preserve"> </w:t>
      </w:r>
      <w:r w:rsidR="009F0BA9">
        <w:rPr>
          <w:rFonts w:ascii="Calibri" w:eastAsia="Times New Roman" w:hAnsi="Calibri" w:cs="Calibri"/>
          <w:sz w:val="22"/>
          <w:szCs w:val="22"/>
          <w:lang w:eastAsia="da-DK"/>
        </w:rPr>
        <w:t>33,</w:t>
      </w:r>
      <w:r w:rsidR="00945D3E">
        <w:rPr>
          <w:rFonts w:ascii="Calibri" w:eastAsia="Times New Roman" w:hAnsi="Calibri" w:cs="Calibri"/>
          <w:sz w:val="22"/>
          <w:szCs w:val="22"/>
          <w:lang w:eastAsia="da-DK"/>
        </w:rPr>
        <w:t xml:space="preserve"> </w:t>
      </w:r>
      <w:r w:rsidR="009F0BA9">
        <w:rPr>
          <w:rFonts w:ascii="Calibri" w:eastAsia="Times New Roman" w:hAnsi="Calibri" w:cs="Calibri"/>
          <w:sz w:val="22"/>
          <w:szCs w:val="22"/>
          <w:lang w:eastAsia="da-DK"/>
        </w:rPr>
        <w:t>47 og</w:t>
      </w:r>
      <w:r w:rsidR="00945D3E">
        <w:rPr>
          <w:rFonts w:ascii="Calibri" w:eastAsia="Times New Roman" w:hAnsi="Calibri" w:cs="Calibri"/>
          <w:sz w:val="22"/>
          <w:szCs w:val="22"/>
          <w:lang w:eastAsia="da-DK"/>
        </w:rPr>
        <w:t xml:space="preserve"> 48).</w:t>
      </w:r>
      <w:r w:rsidRPr="00F72624">
        <w:rPr>
          <w:rFonts w:ascii="Calibri" w:eastAsia="Times New Roman" w:hAnsi="Calibri" w:cs="Calibri"/>
          <w:sz w:val="22"/>
          <w:szCs w:val="22"/>
          <w:lang w:eastAsia="da-DK"/>
        </w:rPr>
        <w:t xml:space="preserve"> De to øvrige </w:t>
      </w:r>
      <w:r w:rsidR="00972FFD">
        <w:rPr>
          <w:rFonts w:ascii="Calibri" w:eastAsia="Times New Roman" w:hAnsi="Calibri" w:cs="Calibri"/>
          <w:sz w:val="22"/>
          <w:szCs w:val="22"/>
          <w:lang w:eastAsia="da-DK"/>
        </w:rPr>
        <w:t xml:space="preserve">familier </w:t>
      </w:r>
      <w:r w:rsidRPr="00F72624">
        <w:rPr>
          <w:rFonts w:ascii="Calibri" w:eastAsia="Times New Roman" w:hAnsi="Calibri" w:cs="Calibri"/>
          <w:sz w:val="22"/>
          <w:szCs w:val="22"/>
          <w:lang w:eastAsia="da-DK"/>
        </w:rPr>
        <w:t>skulle i så fald være:</w:t>
      </w:r>
      <w:r w:rsidRPr="00F72624">
        <w:rPr>
          <w:rFonts w:ascii="Calibri" w:eastAsia="Times New Roman" w:hAnsi="Calibri" w:cs="Calibri"/>
          <w:sz w:val="22"/>
          <w:szCs w:val="22"/>
          <w:lang w:eastAsia="da-DK"/>
        </w:rPr>
        <w:b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03"/>
        <w:gridCol w:w="2418"/>
        <w:gridCol w:w="961"/>
        <w:gridCol w:w="957"/>
        <w:gridCol w:w="977"/>
        <w:gridCol w:w="1193"/>
        <w:gridCol w:w="2931"/>
      </w:tblGrid>
      <w:tr w:rsidR="00F72624" w:rsidRPr="00F72624" w14:paraId="12F58C54" w14:textId="77777777" w:rsidTr="00F72624">
        <w:tc>
          <w:tcPr>
            <w:tcW w:w="1007"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6900D30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Løbe nr.</w:t>
            </w:r>
          </w:p>
        </w:tc>
        <w:tc>
          <w:tcPr>
            <w:tcW w:w="2405"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5FAC70E8"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Navn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75746B6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Køn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0E49BA5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Alder</w:t>
            </w:r>
          </w:p>
        </w:tc>
        <w:tc>
          <w:tcPr>
            <w:tcW w:w="98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D7F818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Født år</w:t>
            </w:r>
          </w:p>
        </w:tc>
        <w:tc>
          <w:tcPr>
            <w:tcW w:w="1195"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5F99595B"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Civilstand</w:t>
            </w:r>
          </w:p>
        </w:tc>
        <w:tc>
          <w:tcPr>
            <w:tcW w:w="2352"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1905EA2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Information</w:t>
            </w:r>
          </w:p>
        </w:tc>
      </w:tr>
      <w:tr w:rsidR="00F72624" w:rsidRPr="00F72624" w14:paraId="527075D9"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152D08"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391</w:t>
            </w:r>
          </w:p>
        </w:tc>
        <w:tc>
          <w:tcPr>
            <w:tcW w:w="24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46D86C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Rasmus Jacobsen</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8D8C908"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Mand</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FA4DC9E"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46</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2B099BF"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1755</w:t>
            </w:r>
          </w:p>
        </w:tc>
        <w:tc>
          <w:tcPr>
            <w:tcW w:w="11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C073A6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Gift</w:t>
            </w:r>
          </w:p>
        </w:tc>
        <w:tc>
          <w:tcPr>
            <w:tcW w:w="29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C598C84"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Jordløs husmand og tømmermand</w:t>
            </w:r>
          </w:p>
        </w:tc>
      </w:tr>
      <w:tr w:rsidR="00F72624" w:rsidRPr="00F72624" w14:paraId="6B090285"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F65F420"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392</w:t>
            </w:r>
          </w:p>
        </w:tc>
        <w:tc>
          <w:tcPr>
            <w:tcW w:w="240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55357D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Ane Claus Datter</w:t>
            </w:r>
          </w:p>
        </w:tc>
        <w:tc>
          <w:tcPr>
            <w:tcW w:w="96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5E131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90E8151"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36</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C83C9DB"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1765</w:t>
            </w:r>
          </w:p>
        </w:tc>
        <w:tc>
          <w:tcPr>
            <w:tcW w:w="116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6E3B0B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Gift</w:t>
            </w:r>
          </w:p>
        </w:tc>
        <w:tc>
          <w:tcPr>
            <w:tcW w:w="242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7FE8A3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kone</w:t>
            </w:r>
          </w:p>
        </w:tc>
      </w:tr>
      <w:tr w:rsidR="00F72624" w:rsidRPr="00F72624" w14:paraId="53D4DAB2"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B29E67"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393</w:t>
            </w:r>
          </w:p>
        </w:tc>
        <w:tc>
          <w:tcPr>
            <w:tcW w:w="24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673B97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Inger Marie Rasmus Datter</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09E371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0B322D2"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7</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4BD378"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1794</w:t>
            </w:r>
          </w:p>
        </w:tc>
        <w:tc>
          <w:tcPr>
            <w:tcW w:w="11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FC5BC4"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242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2593862"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barn</w:t>
            </w:r>
          </w:p>
        </w:tc>
      </w:tr>
      <w:tr w:rsidR="00F72624" w:rsidRPr="00F72624" w14:paraId="5105C96C"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7D6C95D"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394</w:t>
            </w:r>
          </w:p>
        </w:tc>
        <w:tc>
          <w:tcPr>
            <w:tcW w:w="240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5F7C16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Maren Rasmus Datter</w:t>
            </w:r>
          </w:p>
        </w:tc>
        <w:tc>
          <w:tcPr>
            <w:tcW w:w="96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CC4B88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1E91BE4"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6</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6DFE0C8"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1795</w:t>
            </w:r>
          </w:p>
        </w:tc>
        <w:tc>
          <w:tcPr>
            <w:tcW w:w="116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5BF222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242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08E600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barn</w:t>
            </w:r>
          </w:p>
        </w:tc>
      </w:tr>
      <w:tr w:rsidR="00F72624" w:rsidRPr="00F72624" w14:paraId="27ABC297"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60D23E0"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395</w:t>
            </w:r>
          </w:p>
        </w:tc>
        <w:tc>
          <w:tcPr>
            <w:tcW w:w="243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1263AF1"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Johanne Rasmus Datter</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2AFFEF9"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4D584FA"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5B4196"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1799</w:t>
            </w:r>
          </w:p>
        </w:tc>
        <w:tc>
          <w:tcPr>
            <w:tcW w:w="11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DEFFE5F"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Ugift</w:t>
            </w:r>
          </w:p>
        </w:tc>
        <w:tc>
          <w:tcPr>
            <w:tcW w:w="239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AFE450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Deres datter</w:t>
            </w:r>
          </w:p>
        </w:tc>
      </w:tr>
      <w:tr w:rsidR="00F72624" w:rsidRPr="00F72624" w14:paraId="0B61BB0E"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354DD8C"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396</w:t>
            </w:r>
          </w:p>
        </w:tc>
        <w:tc>
          <w:tcPr>
            <w:tcW w:w="240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9C3EA4C"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Ane Christens Datter</w:t>
            </w:r>
          </w:p>
        </w:tc>
        <w:tc>
          <w:tcPr>
            <w:tcW w:w="96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C00466C"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19A5B6D"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53</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B2354C"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1748</w:t>
            </w:r>
          </w:p>
        </w:tc>
        <w:tc>
          <w:tcPr>
            <w:tcW w:w="116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4B37023"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Ugift</w:t>
            </w:r>
          </w:p>
        </w:tc>
        <w:tc>
          <w:tcPr>
            <w:tcW w:w="294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2E1CC26"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Krøbling der nyder almisse af sognet</w:t>
            </w:r>
          </w:p>
        </w:tc>
      </w:tr>
      <w:tr w:rsidR="00F72624" w:rsidRPr="00F72624" w14:paraId="6541E8D4" w14:textId="77777777" w:rsidTr="00F72624">
        <w:tc>
          <w:tcPr>
            <w:tcW w:w="1007"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F51B51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Løbe nr.</w:t>
            </w:r>
          </w:p>
        </w:tc>
        <w:tc>
          <w:tcPr>
            <w:tcW w:w="2405"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C9E201B"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Navn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19428E58"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Køn</w:t>
            </w:r>
          </w:p>
        </w:tc>
        <w:tc>
          <w:tcPr>
            <w:tcW w:w="960"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295B73F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Alder</w:t>
            </w:r>
          </w:p>
        </w:tc>
        <w:tc>
          <w:tcPr>
            <w:tcW w:w="981"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47D0587"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Født år</w:t>
            </w:r>
          </w:p>
        </w:tc>
        <w:tc>
          <w:tcPr>
            <w:tcW w:w="1195"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3B49DF5D"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Civilstand</w:t>
            </w:r>
          </w:p>
        </w:tc>
        <w:tc>
          <w:tcPr>
            <w:tcW w:w="2352" w:type="dxa"/>
            <w:tcBorders>
              <w:top w:val="single" w:sz="8" w:space="0" w:color="A3A3A3"/>
              <w:left w:val="single" w:sz="8" w:space="0" w:color="A3A3A3"/>
              <w:bottom w:val="single" w:sz="8" w:space="0" w:color="A3A3A3"/>
              <w:right w:val="single" w:sz="8" w:space="0" w:color="A3A3A3"/>
            </w:tcBorders>
            <w:shd w:val="clear" w:color="auto" w:fill="E6E6E6"/>
            <w:tcMar>
              <w:top w:w="80" w:type="dxa"/>
              <w:left w:w="80" w:type="dxa"/>
              <w:bottom w:w="80" w:type="dxa"/>
              <w:right w:w="80" w:type="dxa"/>
            </w:tcMar>
            <w:hideMark/>
          </w:tcPr>
          <w:p w14:paraId="1C0ACC07"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b/>
                <w:bCs/>
                <w:color w:val="333333"/>
                <w:sz w:val="21"/>
                <w:szCs w:val="21"/>
                <w:lang w:eastAsia="da-DK"/>
              </w:rPr>
              <w:t>Information</w:t>
            </w:r>
          </w:p>
        </w:tc>
      </w:tr>
      <w:tr w:rsidR="00F72624" w:rsidRPr="00F72624" w14:paraId="0CE4DB00"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C8E0760"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397</w:t>
            </w:r>
          </w:p>
        </w:tc>
        <w:tc>
          <w:tcPr>
            <w:tcW w:w="24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FBDB91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Peder Clausen</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C730260"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Mand</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32ECDE1"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31</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9D02A3"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1770</w:t>
            </w:r>
          </w:p>
        </w:tc>
        <w:tc>
          <w:tcPr>
            <w:tcW w:w="11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37AEF26"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Gift</w:t>
            </w:r>
          </w:p>
        </w:tc>
        <w:tc>
          <w:tcPr>
            <w:tcW w:w="29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3546AA"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Husmand med jord og nationalsoldat</w:t>
            </w:r>
          </w:p>
        </w:tc>
      </w:tr>
      <w:tr w:rsidR="00F72624" w:rsidRPr="00F72624" w14:paraId="3B9644F5"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2B25090"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398</w:t>
            </w:r>
          </w:p>
        </w:tc>
        <w:tc>
          <w:tcPr>
            <w:tcW w:w="2434"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DC97BAE"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Dorthe Christens Datter</w:t>
            </w:r>
          </w:p>
        </w:tc>
        <w:tc>
          <w:tcPr>
            <w:tcW w:w="96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59A941C"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630BE1A"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22</w:t>
            </w:r>
          </w:p>
        </w:tc>
        <w:tc>
          <w:tcPr>
            <w:tcW w:w="96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6F9D3AC" w14:textId="77777777" w:rsidR="00F72624" w:rsidRPr="00F72624" w:rsidRDefault="00F72624" w:rsidP="00F72624">
            <w:pPr>
              <w:jc w:val="cente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1779</w:t>
            </w:r>
          </w:p>
        </w:tc>
        <w:tc>
          <w:tcPr>
            <w:tcW w:w="116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93A3A5C"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Gift</w:t>
            </w:r>
          </w:p>
        </w:tc>
        <w:tc>
          <w:tcPr>
            <w:tcW w:w="2395"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9DDC333" w14:textId="77777777" w:rsidR="00F72624" w:rsidRPr="00F72624" w:rsidRDefault="00F72624" w:rsidP="00F72624">
            <w:pPr>
              <w:rPr>
                <w:rFonts w:ascii="PT Sans" w:eastAsia="Times New Roman" w:hAnsi="PT Sans" w:cs="Times New Roman"/>
                <w:color w:val="333333"/>
                <w:sz w:val="21"/>
                <w:szCs w:val="21"/>
                <w:lang w:eastAsia="da-DK"/>
              </w:rPr>
            </w:pPr>
            <w:r w:rsidRPr="00F72624">
              <w:rPr>
                <w:rFonts w:ascii="PT Sans" w:eastAsia="Times New Roman" w:hAnsi="PT Sans" w:cs="Times New Roman"/>
                <w:color w:val="333333"/>
                <w:sz w:val="21"/>
                <w:szCs w:val="21"/>
                <w:lang w:eastAsia="da-DK"/>
              </w:rPr>
              <w:t>Hans kone</w:t>
            </w:r>
          </w:p>
        </w:tc>
      </w:tr>
      <w:tr w:rsidR="00F72624" w:rsidRPr="00F72624" w14:paraId="77D32ED0" w14:textId="77777777" w:rsidTr="00F72624">
        <w:tc>
          <w:tcPr>
            <w:tcW w:w="97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EE04525"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399</w:t>
            </w:r>
          </w:p>
        </w:tc>
        <w:tc>
          <w:tcPr>
            <w:tcW w:w="240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CC9639F"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Bodil Jørgens Datter</w:t>
            </w:r>
          </w:p>
        </w:tc>
        <w:tc>
          <w:tcPr>
            <w:tcW w:w="96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4FFBA07"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Kvinde</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19094A1"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60</w:t>
            </w:r>
          </w:p>
        </w:tc>
        <w:tc>
          <w:tcPr>
            <w:tcW w:w="96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2A2C884" w14:textId="77777777" w:rsidR="00F72624" w:rsidRPr="00F72624" w:rsidRDefault="00F72624" w:rsidP="00F72624">
            <w:pPr>
              <w:jc w:val="cente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1741</w:t>
            </w:r>
          </w:p>
        </w:tc>
        <w:tc>
          <w:tcPr>
            <w:tcW w:w="116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9F35C9A"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Enke</w:t>
            </w:r>
          </w:p>
        </w:tc>
        <w:tc>
          <w:tcPr>
            <w:tcW w:w="242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83441F5" w14:textId="77777777" w:rsidR="00F72624" w:rsidRPr="00F72624" w:rsidRDefault="00F72624" w:rsidP="00F72624">
            <w:pPr>
              <w:rPr>
                <w:rFonts w:ascii="PT Sans" w:eastAsia="Times New Roman" w:hAnsi="PT Sans" w:cs="Times New Roman"/>
                <w:color w:val="000000"/>
                <w:sz w:val="21"/>
                <w:szCs w:val="21"/>
                <w:lang w:eastAsia="da-DK"/>
              </w:rPr>
            </w:pPr>
            <w:r w:rsidRPr="00F72624">
              <w:rPr>
                <w:rFonts w:ascii="PT Sans" w:eastAsia="Times New Roman" w:hAnsi="PT Sans" w:cs="Times New Roman"/>
                <w:color w:val="000000"/>
                <w:sz w:val="21"/>
                <w:szCs w:val="21"/>
                <w:lang w:eastAsia="da-DK"/>
              </w:rPr>
              <w:t>Konens moder</w:t>
            </w:r>
          </w:p>
        </w:tc>
      </w:tr>
    </w:tbl>
    <w:p w14:paraId="7BB7E775" w14:textId="77777777"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 </w:t>
      </w:r>
    </w:p>
    <w:p w14:paraId="5937641F" w14:textId="6E07E49B" w:rsidR="00F72624" w:rsidRPr="00F72624" w:rsidRDefault="00F72624" w:rsidP="00F72624">
      <w:pPr>
        <w:rPr>
          <w:rFonts w:ascii="Calibri" w:eastAsia="Times New Roman" w:hAnsi="Calibri" w:cs="Calibri"/>
          <w:sz w:val="22"/>
          <w:szCs w:val="22"/>
          <w:lang w:eastAsia="da-DK"/>
        </w:rPr>
      </w:pPr>
      <w:r w:rsidRPr="00F72624">
        <w:rPr>
          <w:rFonts w:ascii="Calibri" w:eastAsia="Times New Roman" w:hAnsi="Calibri" w:cs="Calibri"/>
          <w:sz w:val="22"/>
          <w:szCs w:val="22"/>
          <w:lang w:eastAsia="da-DK"/>
        </w:rPr>
        <w:t>Jeg vil ikke koge mere suppe på den pøls</w:t>
      </w:r>
      <w:r w:rsidR="0068513E">
        <w:rPr>
          <w:rFonts w:ascii="Calibri" w:eastAsia="Times New Roman" w:hAnsi="Calibri" w:cs="Calibri"/>
          <w:sz w:val="22"/>
          <w:szCs w:val="22"/>
          <w:lang w:eastAsia="da-DK"/>
        </w:rPr>
        <w:t>e</w:t>
      </w:r>
      <w:r w:rsidRPr="00F72624">
        <w:rPr>
          <w:rFonts w:ascii="Calibri" w:eastAsia="Times New Roman" w:hAnsi="Calibri" w:cs="Calibri"/>
          <w:sz w:val="22"/>
          <w:szCs w:val="22"/>
          <w:lang w:eastAsia="da-DK"/>
        </w:rPr>
        <w:t>pind her og nu. Jeg håber og tror på, at den rygende pistol dukker op på et tidspunkt. Den som beviser navnet, og som endegyldigt giver mig præcist år for opførelsen - af det gamle stuehus på Majorgården.</w:t>
      </w:r>
    </w:p>
    <w:p w14:paraId="33E481A2" w14:textId="77777777" w:rsidR="00A56561" w:rsidRDefault="00A56561" w:rsidP="00F72624">
      <w:pPr>
        <w:rPr>
          <w:rFonts w:ascii="Calibri" w:eastAsia="Times New Roman" w:hAnsi="Calibri" w:cs="Calibri"/>
          <w:sz w:val="22"/>
          <w:szCs w:val="22"/>
          <w:lang w:eastAsia="da-DK"/>
        </w:rPr>
      </w:pPr>
    </w:p>
    <w:p w14:paraId="56DDE4C9" w14:textId="11FB446E" w:rsidR="00837C9B" w:rsidRDefault="00837C9B" w:rsidP="00A0179F">
      <w:pPr>
        <w:pStyle w:val="NormalWeb"/>
        <w:rPr>
          <w:rFonts w:ascii="Calibri" w:hAnsi="Calibri" w:cs="Calibri"/>
          <w:sz w:val="22"/>
          <w:szCs w:val="22"/>
        </w:rPr>
      </w:pPr>
    </w:p>
    <w:p w14:paraId="731E9598" w14:textId="77777777" w:rsidR="00837C9B" w:rsidRDefault="00837C9B" w:rsidP="00A0179F">
      <w:pPr>
        <w:pStyle w:val="NormalWeb"/>
        <w:rPr>
          <w:rFonts w:ascii="Calibri" w:hAnsi="Calibri" w:cs="Calibri"/>
          <w:sz w:val="22"/>
          <w:szCs w:val="22"/>
        </w:rPr>
      </w:pPr>
    </w:p>
    <w:p w14:paraId="083FF429" w14:textId="55D88CBF" w:rsidR="00CA48BB" w:rsidRPr="00837C9B" w:rsidRDefault="00762642" w:rsidP="00A0179F">
      <w:pPr>
        <w:pStyle w:val="NormalWeb"/>
        <w:rPr>
          <w:rFonts w:ascii="Calibri" w:hAnsi="Calibri" w:cs="Calibri"/>
          <w:sz w:val="18"/>
          <w:szCs w:val="18"/>
        </w:rPr>
      </w:pPr>
      <w:r w:rsidRPr="00837C9B">
        <w:rPr>
          <w:rFonts w:ascii="Calibri" w:hAnsi="Calibri" w:cs="Calibri"/>
          <w:sz w:val="18"/>
          <w:szCs w:val="18"/>
        </w:rPr>
        <w:t>Fodnote:</w:t>
      </w:r>
      <w:r w:rsidRPr="00837C9B">
        <w:rPr>
          <w:rFonts w:ascii="Calibri" w:hAnsi="Calibri" w:cs="Calibri"/>
          <w:sz w:val="18"/>
          <w:szCs w:val="18"/>
        </w:rPr>
        <w:br/>
        <w:t xml:space="preserve">I teksten ovenfor er nævnt at birkeskriverens kone hed </w:t>
      </w:r>
      <w:r w:rsidR="00906768" w:rsidRPr="00837C9B">
        <w:rPr>
          <w:rFonts w:ascii="Calibri" w:hAnsi="Calibri" w:cs="Calibri"/>
          <w:sz w:val="18"/>
          <w:szCs w:val="18"/>
        </w:rPr>
        <w:t xml:space="preserve">Madame Prehn. At jeg ikke kan komme det nærmere lige </w:t>
      </w:r>
      <w:proofErr w:type="gramStart"/>
      <w:r w:rsidR="00906768" w:rsidRPr="00837C9B">
        <w:rPr>
          <w:rFonts w:ascii="Calibri" w:hAnsi="Calibri" w:cs="Calibri"/>
          <w:sz w:val="18"/>
          <w:szCs w:val="18"/>
        </w:rPr>
        <w:t>nu</w:t>
      </w:r>
      <w:proofErr w:type="gramEnd"/>
      <w:r w:rsidR="00906768" w:rsidRPr="00837C9B">
        <w:rPr>
          <w:rFonts w:ascii="Calibri" w:hAnsi="Calibri" w:cs="Calibri"/>
          <w:sz w:val="18"/>
          <w:szCs w:val="18"/>
        </w:rPr>
        <w:t xml:space="preserve"> skyldes dels, </w:t>
      </w:r>
      <w:r w:rsidR="005E7D83" w:rsidRPr="00837C9B">
        <w:rPr>
          <w:rFonts w:ascii="Calibri" w:hAnsi="Calibri" w:cs="Calibri"/>
          <w:sz w:val="18"/>
          <w:szCs w:val="18"/>
        </w:rPr>
        <w:t>at kirkebøgerne på det tidspunkt var noget mugbefængt smøreri</w:t>
      </w:r>
      <w:r w:rsidR="002179FB" w:rsidRPr="00837C9B">
        <w:rPr>
          <w:rFonts w:ascii="Calibri" w:hAnsi="Calibri" w:cs="Calibri"/>
          <w:sz w:val="18"/>
          <w:szCs w:val="18"/>
        </w:rPr>
        <w:t xml:space="preserve">, og dels at man åbenbart titulerede </w:t>
      </w:r>
      <w:r w:rsidR="00620D4F" w:rsidRPr="00837C9B">
        <w:rPr>
          <w:rFonts w:ascii="Calibri" w:hAnsi="Calibri" w:cs="Calibri"/>
          <w:sz w:val="18"/>
          <w:szCs w:val="18"/>
        </w:rPr>
        <w:t>damer sådan (se bare Mad. Carstens</w:t>
      </w:r>
      <w:r w:rsidR="00852C4F" w:rsidRPr="00837C9B">
        <w:rPr>
          <w:rFonts w:ascii="Calibri" w:hAnsi="Calibri" w:cs="Calibri"/>
          <w:sz w:val="18"/>
          <w:szCs w:val="18"/>
        </w:rPr>
        <w:t>, som boede ”i Major Gaarden”</w:t>
      </w:r>
      <w:r w:rsidR="005D3E7A" w:rsidRPr="00837C9B">
        <w:rPr>
          <w:rFonts w:ascii="Calibri" w:hAnsi="Calibri" w:cs="Calibri"/>
          <w:sz w:val="18"/>
          <w:szCs w:val="18"/>
        </w:rPr>
        <w:t xml:space="preserve"> – hun havde jo rent faktisk et fornavn</w:t>
      </w:r>
      <w:r w:rsidR="00CB7AAF" w:rsidRPr="00837C9B">
        <w:rPr>
          <w:rFonts w:ascii="Calibri" w:hAnsi="Calibri" w:cs="Calibri"/>
          <w:sz w:val="18"/>
          <w:szCs w:val="18"/>
        </w:rPr>
        <w:t>,</w:t>
      </w:r>
      <w:r w:rsidR="005D3E7A" w:rsidRPr="00837C9B">
        <w:rPr>
          <w:rFonts w:ascii="Calibri" w:hAnsi="Calibri" w:cs="Calibri"/>
          <w:sz w:val="18"/>
          <w:szCs w:val="18"/>
        </w:rPr>
        <w:t xml:space="preserve"> viste det sig</w:t>
      </w:r>
      <w:r w:rsidR="00690462">
        <w:rPr>
          <w:rFonts w:ascii="Calibri" w:hAnsi="Calibri" w:cs="Calibri"/>
          <w:sz w:val="18"/>
          <w:szCs w:val="18"/>
        </w:rPr>
        <w:t>)</w:t>
      </w:r>
      <w:r w:rsidR="00F9519E" w:rsidRPr="00837C9B">
        <w:rPr>
          <w:rFonts w:ascii="Calibri" w:hAnsi="Calibri" w:cs="Calibri"/>
          <w:sz w:val="18"/>
          <w:szCs w:val="18"/>
        </w:rPr>
        <w:t>.</w:t>
      </w:r>
    </w:p>
    <w:p w14:paraId="6C8C8923" w14:textId="1EEC0729" w:rsidR="000B6033" w:rsidRDefault="00CA48BB" w:rsidP="00CA48BB">
      <w:pPr>
        <w:autoSpaceDE w:val="0"/>
        <w:autoSpaceDN w:val="0"/>
        <w:adjustRightInd w:val="0"/>
        <w:rPr>
          <w:rFonts w:ascii="Calibri" w:hAnsi="Calibri" w:cs="Calibri"/>
          <w:sz w:val="18"/>
          <w:szCs w:val="18"/>
        </w:rPr>
      </w:pPr>
      <w:r w:rsidRPr="00837C9B">
        <w:rPr>
          <w:rFonts w:ascii="Calibri" w:hAnsi="Calibri" w:cs="Calibri"/>
          <w:sz w:val="18"/>
          <w:szCs w:val="18"/>
        </w:rPr>
        <w:t xml:space="preserve"> </w:t>
      </w:r>
      <w:r w:rsidR="00C409E8" w:rsidRPr="00837C9B">
        <w:rPr>
          <w:rFonts w:ascii="Calibri" w:eastAsia="Times New Roman" w:hAnsi="Calibri" w:cs="Calibri"/>
          <w:sz w:val="18"/>
          <w:szCs w:val="18"/>
          <w:lang w:eastAsia="da-DK"/>
        </w:rPr>
        <w:t xml:space="preserve">Når man søger </w:t>
      </w:r>
      <w:r w:rsidR="00CA34DE" w:rsidRPr="00837C9B">
        <w:rPr>
          <w:rFonts w:ascii="Calibri" w:eastAsia="Times New Roman" w:hAnsi="Calibri" w:cs="Calibri"/>
          <w:sz w:val="18"/>
          <w:szCs w:val="18"/>
          <w:lang w:eastAsia="da-DK"/>
        </w:rPr>
        <w:t>efter birkeskrivere i Vordingborg Rytterdistrikt</w:t>
      </w:r>
      <w:r w:rsidR="00483F9D">
        <w:rPr>
          <w:rFonts w:ascii="Calibri" w:eastAsia="Times New Roman" w:hAnsi="Calibri" w:cs="Calibri"/>
          <w:sz w:val="18"/>
          <w:szCs w:val="18"/>
          <w:lang w:eastAsia="da-DK"/>
        </w:rPr>
        <w:t>s Birk</w:t>
      </w:r>
      <w:r w:rsidR="002D4F86" w:rsidRPr="00837C9B">
        <w:rPr>
          <w:rFonts w:ascii="Calibri" w:hAnsi="Calibri" w:cs="Calibri"/>
          <w:sz w:val="18"/>
          <w:szCs w:val="18"/>
        </w:rPr>
        <w:t>,</w:t>
      </w:r>
      <w:r w:rsidR="00CA34DE" w:rsidRPr="00837C9B">
        <w:rPr>
          <w:rFonts w:ascii="Calibri" w:eastAsia="Times New Roman" w:hAnsi="Calibri" w:cs="Calibri"/>
          <w:sz w:val="18"/>
          <w:szCs w:val="18"/>
          <w:lang w:eastAsia="da-DK"/>
        </w:rPr>
        <w:t xml:space="preserve"> får man følgende </w:t>
      </w:r>
      <w:r w:rsidR="0055623E" w:rsidRPr="00837C9B">
        <w:rPr>
          <w:rFonts w:ascii="Calibri" w:eastAsia="Times New Roman" w:hAnsi="Calibri" w:cs="Calibri"/>
          <w:sz w:val="18"/>
          <w:szCs w:val="18"/>
          <w:lang w:eastAsia="da-DK"/>
        </w:rPr>
        <w:t>respons</w:t>
      </w:r>
      <w:r w:rsidR="00402357" w:rsidRPr="00837C9B">
        <w:rPr>
          <w:rFonts w:ascii="Calibri" w:hAnsi="Calibri" w:cs="Calibri"/>
          <w:sz w:val="18"/>
          <w:szCs w:val="18"/>
        </w:rPr>
        <w:t>:</w:t>
      </w:r>
      <w:r w:rsidRPr="00837C9B">
        <w:rPr>
          <w:rFonts w:ascii="Calibri" w:hAnsi="Calibri" w:cs="Calibri"/>
          <w:sz w:val="18"/>
          <w:szCs w:val="18"/>
        </w:rPr>
        <w:t xml:space="preserve"> </w:t>
      </w:r>
    </w:p>
    <w:p w14:paraId="5FDB6E29" w14:textId="77777777" w:rsidR="00693658" w:rsidRPr="00837C9B" w:rsidRDefault="00693658" w:rsidP="00CA48BB">
      <w:pPr>
        <w:autoSpaceDE w:val="0"/>
        <w:autoSpaceDN w:val="0"/>
        <w:adjustRightInd w:val="0"/>
        <w:rPr>
          <w:rFonts w:ascii="Calibri" w:hAnsi="Calibri" w:cs="Calibri"/>
          <w:sz w:val="18"/>
          <w:szCs w:val="18"/>
        </w:rPr>
      </w:pPr>
    </w:p>
    <w:p w14:paraId="562E1AD0" w14:textId="77777777" w:rsidR="000B6033" w:rsidRPr="00837C9B" w:rsidRDefault="00CA48BB" w:rsidP="004D2F3C">
      <w:pPr>
        <w:autoSpaceDE w:val="0"/>
        <w:autoSpaceDN w:val="0"/>
        <w:adjustRightInd w:val="0"/>
        <w:ind w:left="1304"/>
        <w:rPr>
          <w:rFonts w:ascii="Calibri" w:eastAsia="MS Gothic" w:hAnsi="Calibri" w:cs="Calibri"/>
          <w:i/>
          <w:sz w:val="18"/>
          <w:szCs w:val="18"/>
        </w:rPr>
      </w:pPr>
      <w:r w:rsidRPr="00837C9B">
        <w:rPr>
          <w:rFonts w:ascii="Calibri" w:hAnsi="Calibri" w:cs="Calibri"/>
          <w:b/>
          <w:i/>
          <w:sz w:val="18"/>
          <w:szCs w:val="18"/>
        </w:rPr>
        <w:t>Skrivere</w:t>
      </w:r>
      <w:r w:rsidRPr="00837C9B">
        <w:rPr>
          <w:rFonts w:ascii="MS Gothic" w:eastAsia="MS Gothic" w:hAnsi="MS Gothic" w:cs="MS Gothic" w:hint="eastAsia"/>
          <w:i/>
          <w:sz w:val="18"/>
          <w:szCs w:val="18"/>
        </w:rPr>
        <w:t> </w:t>
      </w:r>
    </w:p>
    <w:p w14:paraId="122CC73C" w14:textId="65532E05" w:rsidR="00CA48BB" w:rsidRPr="00837C9B" w:rsidRDefault="00CA48BB" w:rsidP="004D2F3C">
      <w:pPr>
        <w:autoSpaceDE w:val="0"/>
        <w:autoSpaceDN w:val="0"/>
        <w:adjustRightInd w:val="0"/>
        <w:ind w:left="1304"/>
        <w:rPr>
          <w:rFonts w:ascii="Calibri" w:hAnsi="Calibri" w:cs="Calibri"/>
          <w:i/>
          <w:sz w:val="18"/>
          <w:szCs w:val="18"/>
        </w:rPr>
      </w:pPr>
      <w:r w:rsidRPr="00837C9B">
        <w:rPr>
          <w:rFonts w:ascii="Calibri" w:hAnsi="Calibri" w:cs="Calibri"/>
          <w:i/>
          <w:sz w:val="18"/>
          <w:szCs w:val="18"/>
        </w:rPr>
        <w:t xml:space="preserve">1719. </w:t>
      </w:r>
      <w:r w:rsidR="00E21081" w:rsidRPr="00837C9B">
        <w:rPr>
          <w:rFonts w:ascii="Calibri" w:hAnsi="Calibri" w:cs="Calibri"/>
          <w:i/>
          <w:sz w:val="18"/>
          <w:szCs w:val="18"/>
        </w:rPr>
        <w:tab/>
      </w:r>
      <w:r w:rsidRPr="00837C9B">
        <w:rPr>
          <w:rFonts w:ascii="Calibri" w:hAnsi="Calibri" w:cs="Calibri"/>
          <w:i/>
          <w:sz w:val="18"/>
          <w:szCs w:val="18"/>
        </w:rPr>
        <w:t>Thor Povelsen Thodberg. Udnævnt 10/3 1719 og 4/11 1720</w:t>
      </w:r>
    </w:p>
    <w:p w14:paraId="5AE40F27" w14:textId="43195D8E" w:rsidR="00CA48BB" w:rsidRPr="00837C9B" w:rsidRDefault="00CA48BB" w:rsidP="004D2F3C">
      <w:pPr>
        <w:autoSpaceDE w:val="0"/>
        <w:autoSpaceDN w:val="0"/>
        <w:adjustRightInd w:val="0"/>
        <w:ind w:left="2604" w:hanging="1300"/>
        <w:rPr>
          <w:rFonts w:ascii="Calibri" w:hAnsi="Calibri" w:cs="Calibri"/>
          <w:i/>
          <w:sz w:val="18"/>
          <w:szCs w:val="18"/>
        </w:rPr>
      </w:pPr>
      <w:r w:rsidRPr="002A427E">
        <w:rPr>
          <w:rFonts w:ascii="Calibri" w:hAnsi="Calibri" w:cs="Calibri"/>
          <w:i/>
          <w:sz w:val="18"/>
          <w:szCs w:val="18"/>
          <w:lang w:val="en-US"/>
        </w:rPr>
        <w:t xml:space="preserve">1741-88. </w:t>
      </w:r>
      <w:r w:rsidR="00E21081" w:rsidRPr="002A427E">
        <w:rPr>
          <w:rFonts w:ascii="Calibri" w:hAnsi="Calibri" w:cs="Calibri"/>
          <w:i/>
          <w:sz w:val="18"/>
          <w:szCs w:val="18"/>
          <w:lang w:val="en-US"/>
        </w:rPr>
        <w:tab/>
      </w:r>
      <w:r w:rsidRPr="002A427E">
        <w:rPr>
          <w:rFonts w:ascii="Calibri" w:hAnsi="Calibri" w:cs="Calibri"/>
          <w:i/>
          <w:sz w:val="18"/>
          <w:szCs w:val="18"/>
          <w:lang w:val="en-US"/>
        </w:rPr>
        <w:t xml:space="preserve">Joachim </w:t>
      </w:r>
      <w:proofErr w:type="spellStart"/>
      <w:r w:rsidRPr="002A427E">
        <w:rPr>
          <w:rFonts w:ascii="Calibri" w:hAnsi="Calibri" w:cs="Calibri"/>
          <w:i/>
          <w:sz w:val="18"/>
          <w:szCs w:val="18"/>
          <w:lang w:val="en-US"/>
        </w:rPr>
        <w:t>Nicolaj</w:t>
      </w:r>
      <w:proofErr w:type="spellEnd"/>
      <w:r w:rsidRPr="002A427E">
        <w:rPr>
          <w:rFonts w:ascii="Calibri" w:hAnsi="Calibri" w:cs="Calibri"/>
          <w:i/>
          <w:sz w:val="18"/>
          <w:szCs w:val="18"/>
          <w:lang w:val="en-US"/>
        </w:rPr>
        <w:t xml:space="preserve"> Prehn (</w:t>
      </w:r>
      <w:proofErr w:type="spellStart"/>
      <w:r w:rsidRPr="002A427E">
        <w:rPr>
          <w:rFonts w:ascii="Calibri" w:hAnsi="Calibri" w:cs="Calibri"/>
          <w:i/>
          <w:sz w:val="18"/>
          <w:szCs w:val="18"/>
          <w:lang w:val="en-US"/>
        </w:rPr>
        <w:t>exam.jur</w:t>
      </w:r>
      <w:proofErr w:type="spellEnd"/>
      <w:r w:rsidRPr="002A427E">
        <w:rPr>
          <w:rFonts w:ascii="Calibri" w:hAnsi="Calibri" w:cs="Calibri"/>
          <w:i/>
          <w:sz w:val="18"/>
          <w:szCs w:val="18"/>
          <w:lang w:val="en-US"/>
        </w:rPr>
        <w:t xml:space="preserve">.) </w:t>
      </w:r>
      <w:r w:rsidRPr="00837C9B">
        <w:rPr>
          <w:rFonts w:ascii="Calibri" w:hAnsi="Calibri" w:cs="Calibri"/>
          <w:i/>
          <w:sz w:val="18"/>
          <w:szCs w:val="18"/>
        </w:rPr>
        <w:t xml:space="preserve">Adjungeret </w:t>
      </w:r>
      <w:proofErr w:type="spellStart"/>
      <w:r w:rsidRPr="00837C9B">
        <w:rPr>
          <w:rFonts w:ascii="Calibri" w:hAnsi="Calibri" w:cs="Calibri"/>
          <w:i/>
          <w:sz w:val="18"/>
          <w:szCs w:val="18"/>
        </w:rPr>
        <w:t>svigerfaderen</w:t>
      </w:r>
      <w:proofErr w:type="spellEnd"/>
      <w:r w:rsidRPr="00837C9B">
        <w:rPr>
          <w:rFonts w:ascii="Calibri" w:hAnsi="Calibri" w:cs="Calibri"/>
          <w:i/>
          <w:sz w:val="18"/>
          <w:szCs w:val="18"/>
        </w:rPr>
        <w:t xml:space="preserve"> (Thor Povelsen Thodberg) 6.oktober 1741- 3</w:t>
      </w:r>
      <w:r w:rsidR="000B6033" w:rsidRPr="00837C9B">
        <w:rPr>
          <w:rFonts w:ascii="Calibri" w:hAnsi="Calibri" w:cs="Calibri"/>
          <w:i/>
          <w:sz w:val="18"/>
          <w:szCs w:val="18"/>
        </w:rPr>
        <w:t>0</w:t>
      </w:r>
      <w:r w:rsidRPr="00837C9B">
        <w:rPr>
          <w:rFonts w:ascii="Calibri" w:hAnsi="Calibri" w:cs="Calibri"/>
          <w:i/>
          <w:sz w:val="18"/>
          <w:szCs w:val="18"/>
        </w:rPr>
        <w:t xml:space="preserve">. september 1788 (begravet). </w:t>
      </w:r>
    </w:p>
    <w:p w14:paraId="16A2DD9A" w14:textId="50E3D1CC" w:rsidR="00E5262C" w:rsidRPr="00837C9B" w:rsidRDefault="00FE126B" w:rsidP="00A0179F">
      <w:pPr>
        <w:pStyle w:val="NormalWeb"/>
        <w:rPr>
          <w:rFonts w:ascii="Calibri" w:hAnsi="Calibri" w:cs="Calibri"/>
          <w:sz w:val="18"/>
          <w:szCs w:val="18"/>
        </w:rPr>
      </w:pPr>
      <w:r w:rsidRPr="00837C9B">
        <w:rPr>
          <w:rFonts w:ascii="Calibri" w:hAnsi="Calibri" w:cs="Calibri"/>
          <w:sz w:val="18"/>
          <w:szCs w:val="18"/>
        </w:rPr>
        <w:t xml:space="preserve">Dvs. at Mad. Prehn </w:t>
      </w:r>
      <w:r w:rsidR="004B4B5D" w:rsidRPr="00837C9B">
        <w:rPr>
          <w:rFonts w:ascii="Calibri" w:hAnsi="Calibri" w:cs="Calibri"/>
          <w:sz w:val="18"/>
          <w:szCs w:val="18"/>
        </w:rPr>
        <w:t>i hvert fald har haft en far</w:t>
      </w:r>
      <w:r w:rsidR="001B7CC6">
        <w:rPr>
          <w:rFonts w:ascii="Calibri" w:hAnsi="Calibri" w:cs="Calibri"/>
          <w:sz w:val="18"/>
          <w:szCs w:val="18"/>
        </w:rPr>
        <w:t>,</w:t>
      </w:r>
      <w:r w:rsidR="004B4B5D" w:rsidRPr="00837C9B">
        <w:rPr>
          <w:rFonts w:ascii="Calibri" w:hAnsi="Calibri" w:cs="Calibri"/>
          <w:sz w:val="18"/>
          <w:szCs w:val="18"/>
        </w:rPr>
        <w:t xml:space="preserve"> som hed Thor Povelsen </w:t>
      </w:r>
      <w:r w:rsidR="000226AC">
        <w:rPr>
          <w:rFonts w:ascii="Calibri" w:hAnsi="Calibri" w:cs="Calibri"/>
          <w:sz w:val="18"/>
          <w:szCs w:val="18"/>
        </w:rPr>
        <w:t>Thodberg</w:t>
      </w:r>
      <w:r w:rsidR="00327D26">
        <w:rPr>
          <w:rFonts w:ascii="Calibri" w:hAnsi="Calibri" w:cs="Calibri"/>
          <w:sz w:val="18"/>
          <w:szCs w:val="18"/>
        </w:rPr>
        <w:t>…</w:t>
      </w:r>
    </w:p>
    <w:sectPr w:rsidR="00E5262C" w:rsidRPr="00837C9B" w:rsidSect="00F72624">
      <w:pgSz w:w="11900" w:h="16840"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24"/>
    <w:rsid w:val="000226AC"/>
    <w:rsid w:val="00026C52"/>
    <w:rsid w:val="000B6033"/>
    <w:rsid w:val="001A4E23"/>
    <w:rsid w:val="001B7CC6"/>
    <w:rsid w:val="002179FB"/>
    <w:rsid w:val="002A427E"/>
    <w:rsid w:val="002D4F86"/>
    <w:rsid w:val="00327D26"/>
    <w:rsid w:val="003324BC"/>
    <w:rsid w:val="0038775E"/>
    <w:rsid w:val="00395C9D"/>
    <w:rsid w:val="003E3629"/>
    <w:rsid w:val="00402357"/>
    <w:rsid w:val="00483F9D"/>
    <w:rsid w:val="004B4B5D"/>
    <w:rsid w:val="004D2F3C"/>
    <w:rsid w:val="0055623E"/>
    <w:rsid w:val="00584A94"/>
    <w:rsid w:val="005856B0"/>
    <w:rsid w:val="005A1AD5"/>
    <w:rsid w:val="005D3E7A"/>
    <w:rsid w:val="005E7D83"/>
    <w:rsid w:val="00620D4F"/>
    <w:rsid w:val="00656977"/>
    <w:rsid w:val="00680200"/>
    <w:rsid w:val="0068513E"/>
    <w:rsid w:val="00690462"/>
    <w:rsid w:val="00693658"/>
    <w:rsid w:val="007604EB"/>
    <w:rsid w:val="00762642"/>
    <w:rsid w:val="00837C9B"/>
    <w:rsid w:val="00852C4F"/>
    <w:rsid w:val="008A0006"/>
    <w:rsid w:val="008A279D"/>
    <w:rsid w:val="00906768"/>
    <w:rsid w:val="0092413C"/>
    <w:rsid w:val="00924695"/>
    <w:rsid w:val="00945D3E"/>
    <w:rsid w:val="00972FFD"/>
    <w:rsid w:val="009F0BA9"/>
    <w:rsid w:val="00A0179F"/>
    <w:rsid w:val="00A06E7B"/>
    <w:rsid w:val="00A56561"/>
    <w:rsid w:val="00AD45A7"/>
    <w:rsid w:val="00B006C5"/>
    <w:rsid w:val="00B01F0B"/>
    <w:rsid w:val="00C409E8"/>
    <w:rsid w:val="00C94B3D"/>
    <w:rsid w:val="00CA34DE"/>
    <w:rsid w:val="00CA48BB"/>
    <w:rsid w:val="00CB7AAF"/>
    <w:rsid w:val="00CF614C"/>
    <w:rsid w:val="00D0284D"/>
    <w:rsid w:val="00D43961"/>
    <w:rsid w:val="00DB6871"/>
    <w:rsid w:val="00DD0EB0"/>
    <w:rsid w:val="00DE4FF3"/>
    <w:rsid w:val="00E21081"/>
    <w:rsid w:val="00E5262C"/>
    <w:rsid w:val="00EB6002"/>
    <w:rsid w:val="00F72624"/>
    <w:rsid w:val="00F9519E"/>
    <w:rsid w:val="00FE12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4D86540"/>
  <w14:defaultImageDpi w14:val="32767"/>
  <w15:chartTrackingRefBased/>
  <w15:docId w15:val="{E30E6CD1-BCE9-9E40-A0AF-92B61275E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F72624"/>
    <w:pPr>
      <w:spacing w:before="100" w:beforeAutospacing="1" w:after="100" w:afterAutospacing="1"/>
    </w:pPr>
    <w:rPr>
      <w:rFonts w:ascii="Times New Roman" w:eastAsia="Times New Roman" w:hAnsi="Times New Roman" w:cs="Times New Roman"/>
      <w:lang w:eastAsia="da-DK"/>
    </w:rPr>
  </w:style>
  <w:style w:type="character" w:styleId="Hyperlink">
    <w:name w:val="Hyperlink"/>
    <w:basedOn w:val="Standardskrifttypeiafsnit"/>
    <w:uiPriority w:val="99"/>
    <w:semiHidden/>
    <w:unhideWhenUsed/>
    <w:rsid w:val="00F726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017401">
      <w:bodyDiv w:val="1"/>
      <w:marLeft w:val="0"/>
      <w:marRight w:val="0"/>
      <w:marTop w:val="0"/>
      <w:marBottom w:val="0"/>
      <w:divBdr>
        <w:top w:val="none" w:sz="0" w:space="0" w:color="auto"/>
        <w:left w:val="none" w:sz="0" w:space="0" w:color="auto"/>
        <w:bottom w:val="none" w:sz="0" w:space="0" w:color="auto"/>
        <w:right w:val="none" w:sz="0" w:space="0" w:color="auto"/>
      </w:divBdr>
      <w:divsChild>
        <w:div w:id="1641762315">
          <w:marLeft w:val="0"/>
          <w:marRight w:val="0"/>
          <w:marTop w:val="0"/>
          <w:marBottom w:val="0"/>
          <w:divBdr>
            <w:top w:val="none" w:sz="0" w:space="0" w:color="auto"/>
            <w:left w:val="none" w:sz="0" w:space="0" w:color="auto"/>
            <w:bottom w:val="none" w:sz="0" w:space="0" w:color="auto"/>
            <w:right w:val="none" w:sz="0" w:space="0" w:color="auto"/>
          </w:divBdr>
          <w:divsChild>
            <w:div w:id="1868369436">
              <w:marLeft w:val="0"/>
              <w:marRight w:val="0"/>
              <w:marTop w:val="0"/>
              <w:marBottom w:val="0"/>
              <w:divBdr>
                <w:top w:val="none" w:sz="0" w:space="0" w:color="auto"/>
                <w:left w:val="none" w:sz="0" w:space="0" w:color="auto"/>
                <w:bottom w:val="none" w:sz="0" w:space="0" w:color="auto"/>
                <w:right w:val="none" w:sz="0" w:space="0" w:color="auto"/>
              </w:divBdr>
              <w:divsChild>
                <w:div w:id="2090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2578">
      <w:bodyDiv w:val="1"/>
      <w:marLeft w:val="0"/>
      <w:marRight w:val="0"/>
      <w:marTop w:val="0"/>
      <w:marBottom w:val="0"/>
      <w:divBdr>
        <w:top w:val="none" w:sz="0" w:space="0" w:color="auto"/>
        <w:left w:val="none" w:sz="0" w:space="0" w:color="auto"/>
        <w:bottom w:val="none" w:sz="0" w:space="0" w:color="auto"/>
        <w:right w:val="none" w:sz="0" w:space="0" w:color="auto"/>
      </w:divBdr>
      <w:divsChild>
        <w:div w:id="1432891241">
          <w:marLeft w:val="0"/>
          <w:marRight w:val="0"/>
          <w:marTop w:val="0"/>
          <w:marBottom w:val="0"/>
          <w:divBdr>
            <w:top w:val="none" w:sz="0" w:space="0" w:color="auto"/>
            <w:left w:val="none" w:sz="0" w:space="0" w:color="auto"/>
            <w:bottom w:val="none" w:sz="0" w:space="0" w:color="auto"/>
            <w:right w:val="none" w:sz="0" w:space="0" w:color="auto"/>
          </w:divBdr>
        </w:div>
        <w:div w:id="1017855619">
          <w:marLeft w:val="0"/>
          <w:marRight w:val="0"/>
          <w:marTop w:val="0"/>
          <w:marBottom w:val="0"/>
          <w:divBdr>
            <w:top w:val="none" w:sz="0" w:space="0" w:color="auto"/>
            <w:left w:val="none" w:sz="0" w:space="0" w:color="auto"/>
            <w:bottom w:val="none" w:sz="0" w:space="0" w:color="auto"/>
            <w:right w:val="none" w:sz="0" w:space="0" w:color="auto"/>
          </w:divBdr>
        </w:div>
        <w:div w:id="2033993684">
          <w:marLeft w:val="0"/>
          <w:marRight w:val="0"/>
          <w:marTop w:val="0"/>
          <w:marBottom w:val="0"/>
          <w:divBdr>
            <w:top w:val="none" w:sz="0" w:space="0" w:color="auto"/>
            <w:left w:val="none" w:sz="0" w:space="0" w:color="auto"/>
            <w:bottom w:val="none" w:sz="0" w:space="0" w:color="auto"/>
            <w:right w:val="none" w:sz="0" w:space="0" w:color="auto"/>
          </w:divBdr>
        </w:div>
      </w:divsChild>
    </w:div>
    <w:div w:id="856890611">
      <w:bodyDiv w:val="1"/>
      <w:marLeft w:val="0"/>
      <w:marRight w:val="0"/>
      <w:marTop w:val="0"/>
      <w:marBottom w:val="0"/>
      <w:divBdr>
        <w:top w:val="none" w:sz="0" w:space="0" w:color="auto"/>
        <w:left w:val="none" w:sz="0" w:space="0" w:color="auto"/>
        <w:bottom w:val="none" w:sz="0" w:space="0" w:color="auto"/>
        <w:right w:val="none" w:sz="0" w:space="0" w:color="auto"/>
      </w:divBdr>
      <w:divsChild>
        <w:div w:id="1537279248">
          <w:marLeft w:val="0"/>
          <w:marRight w:val="0"/>
          <w:marTop w:val="0"/>
          <w:marBottom w:val="0"/>
          <w:divBdr>
            <w:top w:val="none" w:sz="0" w:space="0" w:color="auto"/>
            <w:left w:val="none" w:sz="0" w:space="0" w:color="auto"/>
            <w:bottom w:val="none" w:sz="0" w:space="0" w:color="auto"/>
            <w:right w:val="none" w:sz="0" w:space="0" w:color="auto"/>
          </w:divBdr>
          <w:divsChild>
            <w:div w:id="331564883">
              <w:marLeft w:val="0"/>
              <w:marRight w:val="0"/>
              <w:marTop w:val="0"/>
              <w:marBottom w:val="0"/>
              <w:divBdr>
                <w:top w:val="none" w:sz="0" w:space="0" w:color="auto"/>
                <w:left w:val="none" w:sz="0" w:space="0" w:color="auto"/>
                <w:bottom w:val="none" w:sz="0" w:space="0" w:color="auto"/>
                <w:right w:val="none" w:sz="0" w:space="0" w:color="auto"/>
              </w:divBdr>
              <w:divsChild>
                <w:div w:id="7914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dd.dda.dk/nygaard/visning_billed.asp?id=303530&amp;sort=f"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ddd.dda.dk/nygaard/visning_billed.asp?id=303529&amp;sort=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rdnet.dk/ods/ordbog?entry_id=60097923&amp;query=Mejer,2" TargetMode="External"/><Relationship Id="rId11" Type="http://schemas.openxmlformats.org/officeDocument/2006/relationships/hyperlink" Target="http://www.praesto-arkiv.dk/wp-content/uploads/2017/08/nr.-7-1994.pdf" TargetMode="External"/><Relationship Id="rId5" Type="http://schemas.openxmlformats.org/officeDocument/2006/relationships/hyperlink" Target="https://ordnet.dk/ods/ordbog?entry_id=60100206&amp;query=Mejer,2" TargetMode="External"/><Relationship Id="rId15" Type="http://schemas.openxmlformats.org/officeDocument/2006/relationships/theme" Target="theme/theme1.xml"/><Relationship Id="rId10" Type="http://schemas.openxmlformats.org/officeDocument/2006/relationships/hyperlink" Target="https://www.sa.dk/ao-soegesider/da/billedviser?bsid=79" TargetMode="External"/><Relationship Id="rId4" Type="http://schemas.openxmlformats.org/officeDocument/2006/relationships/hyperlink" Target="https://ordnet.dk/ods" TargetMode="External"/><Relationship Id="rId9" Type="http://schemas.openxmlformats.org/officeDocument/2006/relationships/hyperlink" Target="http://ddd.dda.dk/nygaard/visning_billed.asp?id=303495&amp;sort=f" TargetMode="External"/><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1549</Words>
  <Characters>9453</Characters>
  <Application>Microsoft Office Word</Application>
  <DocSecurity>0</DocSecurity>
  <Lines>78</Lines>
  <Paragraphs>21</Paragraphs>
  <ScaleCrop>false</ScaleCrop>
  <Company/>
  <LinksUpToDate>false</LinksUpToDate>
  <CharactersWithSpaces>10981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Schmidt</dc:creator>
  <cp:keywords/>
  <dc:description/>
  <cp:lastModifiedBy>Henning Schmidt</cp:lastModifiedBy>
  <cp:revision>61</cp:revision>
  <cp:lastPrinted>2024-11-24T14:00:00Z</cp:lastPrinted>
  <dcterms:created xsi:type="dcterms:W3CDTF">2018-12-20T11:32:00Z</dcterms:created>
  <dcterms:modified xsi:type="dcterms:W3CDTF">2024-11-24T14:00:00Z</dcterms:modified>
</cp:coreProperties>
</file>